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3B" w:rsidRDefault="00F2063B" w:rsidP="00465475">
      <w:pPr>
        <w:jc w:val="center"/>
      </w:pPr>
      <w:r w:rsidRPr="00F2063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ХОККЕЮ</w:t>
      </w:r>
    </w:p>
    <w:p w:rsidR="006054CF" w:rsidRDefault="006054CF" w:rsidP="0046547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</w:t>
      </w:r>
      <w:r w:rsidR="00465475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разовательная </w:t>
      </w:r>
      <w:r w:rsidR="00465475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CF" w:rsidRDefault="006054CF" w:rsidP="006054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5D7" w:rsidRPr="003D55D7">
        <w:rPr>
          <w:rFonts w:ascii="Times New Roman" w:hAnsi="Times New Roman" w:cs="Times New Roman"/>
          <w:sz w:val="28"/>
          <w:szCs w:val="28"/>
        </w:rPr>
        <w:t xml:space="preserve">по «хоккею» </w:t>
      </w:r>
      <w:r w:rsidRPr="003D55D7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№273-ФЗ от 29 декабря 2012 года «Об образ</w:t>
      </w:r>
      <w:r w:rsidR="00465475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  приказом  №939 от 15 ноября 2018 года Министерства спорта Российской Федерации «Федеральные государственные требования к минимуму содержания, структуры, условиям реализации дополнительных предпрофессиональных программ  в области физической культуры и спорта и к срокам обучения по этим программам».</w:t>
      </w:r>
    </w:p>
    <w:p w:rsidR="006054CF" w:rsidRDefault="006054CF" w:rsidP="00761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по виду спорта «хоккей».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советом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475" w:rsidRPr="00465475">
        <w:rPr>
          <w:rFonts w:ascii="Times New Roman" w:hAnsi="Times New Roman" w:cs="Times New Roman"/>
          <w:sz w:val="28"/>
          <w:szCs w:val="28"/>
        </w:rPr>
        <w:t>«С</w:t>
      </w:r>
      <w:r w:rsidRPr="00465475">
        <w:rPr>
          <w:rFonts w:ascii="Times New Roman" w:hAnsi="Times New Roman" w:cs="Times New Roman"/>
          <w:sz w:val="28"/>
          <w:szCs w:val="28"/>
        </w:rPr>
        <w:t>Ш</w:t>
      </w:r>
      <w:r w:rsidR="00465475">
        <w:rPr>
          <w:rFonts w:ascii="Times New Roman" w:hAnsi="Times New Roman" w:cs="Times New Roman"/>
          <w:sz w:val="28"/>
          <w:szCs w:val="28"/>
        </w:rPr>
        <w:t>» «Барс»</w:t>
      </w:r>
      <w:r w:rsidRPr="0046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учитывает: </w:t>
      </w:r>
    </w:p>
    <w:p w:rsidR="006054CF" w:rsidRDefault="00465475" w:rsidP="00527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4CF">
        <w:rPr>
          <w:rFonts w:ascii="Times New Roman" w:hAnsi="Times New Roman" w:cs="Times New Roman"/>
          <w:sz w:val="28"/>
          <w:szCs w:val="28"/>
        </w:rPr>
        <w:t xml:space="preserve">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 </w:t>
      </w:r>
    </w:p>
    <w:p w:rsidR="006054CF" w:rsidRDefault="00465475" w:rsidP="00527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4CF">
        <w:rPr>
          <w:rFonts w:ascii="Times New Roman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обучающихся, сохранность их имущества;</w:t>
      </w:r>
    </w:p>
    <w:p w:rsidR="006054CF" w:rsidRDefault="00465475" w:rsidP="00527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4CF">
        <w:rPr>
          <w:rFonts w:ascii="Times New Roman" w:hAnsi="Times New Roman" w:cs="Times New Roman"/>
          <w:sz w:val="28"/>
          <w:szCs w:val="28"/>
        </w:rPr>
        <w:t xml:space="preserve">методы контроля соответственно Федеральным государственным требованиям; </w:t>
      </w:r>
    </w:p>
    <w:p w:rsidR="006054CF" w:rsidRDefault="00465475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4CF">
        <w:rPr>
          <w:rFonts w:ascii="Times New Roman" w:hAnsi="Times New Roman" w:cs="Times New Roman"/>
          <w:sz w:val="28"/>
          <w:szCs w:val="28"/>
        </w:rPr>
        <w:t xml:space="preserve">психофизиологические, возрастные и индивидуальные, в том числе гендерные, особенности </w:t>
      </w:r>
      <w:proofErr w:type="gramStart"/>
      <w:r w:rsidR="006054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5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430" w:rsidRDefault="00527430" w:rsidP="00527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1C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27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способствующих формированию ценностно-смысловых ориентаций, на основе социальных и личностных ценностей, развитию двигательных способностей через освоение хоккея. </w:t>
      </w:r>
    </w:p>
    <w:p w:rsidR="00527430" w:rsidRPr="000011CF" w:rsidRDefault="00527430" w:rsidP="005274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привлечение максимально возможного числа детей к занятиям, формирование у них устойчивого интереса, мотивации к систематическим занятиям спортом и к здоровому образу жизни;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здоровья, закаливание; 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повышение функциональных возможностей организма занимающихся;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развитие физических качеств (сила, быстрота, выносливость, гибкость и ловкость); 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воспитание моральных и волевых качеств, способствовать становлению спортивного характера; 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контроля по развитию физических качеств (тесты);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повышение функциональных возможностей организма занимающихся;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соревновательного опыта с целью повышения спортивных результатов; 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сдаче контрольно-переводных нормативов для перевода на этап начальной подготовки второго года обучения. </w:t>
      </w:r>
    </w:p>
    <w:p w:rsidR="00527430" w:rsidRDefault="00527430" w:rsidP="00527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тренировочный этап зачисляются обучающиеся, прошедшие спортивную подготовку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подготовки не менее одного года и выполнившие установленные Программой контрольно-переводные нормативы.</w:t>
      </w:r>
    </w:p>
    <w:p w:rsidR="00527430" w:rsidRDefault="00527430" w:rsidP="00527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4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Актуальность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527430" w:rsidRPr="00527430" w:rsidRDefault="00527430" w:rsidP="00527430">
      <w:pPr>
        <w:spacing w:after="240" w:line="240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Отличительная</w:t>
      </w:r>
      <w:r w:rsidRPr="00527430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2743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27430">
        <w:rPr>
          <w:rFonts w:ascii="Times New Roman" w:hAnsi="Times New Roman" w:cs="Times New Roman"/>
          <w:sz w:val="28"/>
          <w:szCs w:val="28"/>
        </w:rPr>
        <w:t>заключается в её многокомпонентности и взаимозаменяемости отдельных частей в зависимости от погодных условий, с учётом возрастных и индив</w:t>
      </w:r>
      <w:r w:rsidR="00BB3228">
        <w:rPr>
          <w:rFonts w:ascii="Times New Roman" w:hAnsi="Times New Roman" w:cs="Times New Roman"/>
          <w:sz w:val="28"/>
          <w:szCs w:val="28"/>
        </w:rPr>
        <w:t xml:space="preserve">идуальных особенностей учащихся. </w:t>
      </w:r>
      <w:r w:rsidRPr="00527430">
        <w:rPr>
          <w:rFonts w:ascii="Times New Roman" w:hAnsi="Times New Roman" w:cs="Times New Roman"/>
          <w:sz w:val="28"/>
          <w:szCs w:val="28"/>
        </w:rPr>
        <w:t xml:space="preserve"> </w:t>
      </w:r>
      <w:r w:rsidR="00BB3228">
        <w:rPr>
          <w:rFonts w:ascii="Times New Roman" w:hAnsi="Times New Roman" w:cs="Times New Roman"/>
          <w:sz w:val="28"/>
          <w:szCs w:val="28"/>
        </w:rPr>
        <w:t>О</w:t>
      </w:r>
      <w:r w:rsidRPr="00527430">
        <w:rPr>
          <w:rFonts w:ascii="Times New Roman" w:hAnsi="Times New Roman" w:cs="Times New Roman"/>
          <w:sz w:val="28"/>
          <w:szCs w:val="28"/>
        </w:rPr>
        <w:t xml:space="preserve">т сложности материала с учётом физиологических особенностей здоровья детей. Программой предусмотрено знакомство с различными видами хоккея. </w:t>
      </w:r>
      <w:proofErr w:type="gramStart"/>
      <w:r w:rsidRPr="00527430">
        <w:rPr>
          <w:rFonts w:ascii="Times New Roman" w:hAnsi="Times New Roman" w:cs="Times New Roman"/>
          <w:sz w:val="28"/>
          <w:szCs w:val="28"/>
        </w:rPr>
        <w:t xml:space="preserve">В зимний период - хоккей, в весенне-осенний период флор-бол (зальный хоккей), хоккей на траве, </w:t>
      </w:r>
      <w:proofErr w:type="spellStart"/>
      <w:r w:rsidRPr="00527430">
        <w:rPr>
          <w:rFonts w:ascii="Times New Roman" w:hAnsi="Times New Roman" w:cs="Times New Roman"/>
          <w:sz w:val="28"/>
          <w:szCs w:val="28"/>
        </w:rPr>
        <w:t>фаербол</w:t>
      </w:r>
      <w:proofErr w:type="spellEnd"/>
      <w:r w:rsidRPr="00527430">
        <w:rPr>
          <w:rFonts w:ascii="Times New Roman" w:hAnsi="Times New Roman" w:cs="Times New Roman"/>
          <w:sz w:val="28"/>
          <w:szCs w:val="28"/>
        </w:rPr>
        <w:t xml:space="preserve"> – гибрид трёх видов спорта – мини-хоккея с мячом, хоккея на траве, </w:t>
      </w:r>
      <w:proofErr w:type="spellStart"/>
      <w:r w:rsidRPr="00527430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Pr="00527430">
        <w:rPr>
          <w:rFonts w:ascii="Times New Roman" w:hAnsi="Times New Roman" w:cs="Times New Roman"/>
          <w:sz w:val="28"/>
          <w:szCs w:val="28"/>
        </w:rPr>
        <w:t xml:space="preserve">, который играется в закрытых помещениях на твёрдом ровном полу, на открытых площадках с резиновым покрытием или искусственной травой пластиковым мячом, удары по которому наносятся специальной клюшкой. </w:t>
      </w:r>
      <w:proofErr w:type="gramEnd"/>
    </w:p>
    <w:p w:rsidR="006054CF" w:rsidRPr="007A7EFE" w:rsidRDefault="006054CF" w:rsidP="006054CF">
      <w:pPr>
        <w:pStyle w:val="ConsPlusNormal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A7EFE">
        <w:rPr>
          <w:rFonts w:ascii="Times New Roman" w:eastAsia="Times New Roman" w:hAnsi="Times New Roman" w:cs="Times New Roman"/>
          <w:bCs/>
          <w:sz w:val="28"/>
          <w:szCs w:val="28"/>
        </w:rPr>
        <w:t>Условия для зачисления на обучение, срок обучения.</w:t>
      </w:r>
    </w:p>
    <w:p w:rsidR="006054CF" w:rsidRDefault="006054CF" w:rsidP="00605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228"/>
        <w:gridCol w:w="3213"/>
        <w:gridCol w:w="3130"/>
      </w:tblGrid>
      <w:tr w:rsidR="006054CF" w:rsidTr="007A7EFE">
        <w:trPr>
          <w:trHeight w:val="603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F" w:rsidRDefault="006054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возраст для зачисления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F" w:rsidRDefault="006054CF" w:rsidP="007A7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F" w:rsidRDefault="006054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6054CF" w:rsidTr="006054C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F" w:rsidRDefault="007A7E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0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0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  <w:p w:rsidR="006054CF" w:rsidRDefault="006054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F" w:rsidRDefault="006054CF" w:rsidP="007A7E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Определяется локальным актом </w:t>
            </w:r>
            <w:r w:rsidR="007A7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СШ</w:t>
            </w:r>
            <w:r w:rsidR="007A7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«Барс»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CF" w:rsidRDefault="007A7E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05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6054CF" w:rsidRDefault="006054CF" w:rsidP="006054C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4CF" w:rsidRDefault="006054CF" w:rsidP="006054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обучающиеся, успешно выполнившие специальные нормативы и имеющие врачебный допуск к занятиям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хоккею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A7EFE" w:rsidRDefault="007A7EFE" w:rsidP="006054C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54CF" w:rsidRDefault="006054CF" w:rsidP="006054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 освоения Программы углублённого уровня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Обязательные предметные области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"Теоретические основы физической культуры и спорта" будет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развития избранного вида спорта;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этические вопросы спорта;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общероссийских и международных антидопинговых правил;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и требования,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 и требований;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подростков, влияние на спортсмена занятий видом спорта;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спортивного питания.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«Основы профессионального самоопределения»: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будет знать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физкультурно-спортивной отрасли;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приобретёт </w:t>
      </w:r>
      <w:r>
        <w:rPr>
          <w:rFonts w:ascii="Times New Roman" w:hAnsi="Times New Roman" w:cs="Times New Roman"/>
          <w:sz w:val="28"/>
          <w:szCs w:val="28"/>
        </w:rPr>
        <w:t>опыт работы в команде, ориентацию на педагогическую и тренерскую профессию.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«Специальная  физическая подготовка" будет уметь: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здоровье, повышать уровень физической работоспособности и функциональных возможностей организма, что содействует гармоничному физическому развитию, как основы специальной физической подготовки;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физические способности (силовые, скоростные, скоростно-силовые, координационные, выносливость, гибкость) и их гармоничное сочетание применительно к специфике занятиям по хоккею;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разностороннее физическое развитие, способствующее улучшению приспособленности организма к изменяющимся условиям внешней среды;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воспитанное уважение к нормам социального поведения и проявления социально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личности;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в команде (группе), приобретёт знания и пробный опыт в профессиональной педагогической деятельности.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предметной области "Вид спорта":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развита потребность к физическому развитию и стремлению совершенствовать физические способности (силовые, скоростные, скоростно-силовые, координационные, выносливость, гибкость) в соответствии со спецификой вида спорта «хоккей»;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демонстрировать владение основами техники и тактики вида спорта «хоккей»; освоит соответствующие уровню подготовленности тренировочные нагрузки; будет применять правила техники безопасности на занятиях, требования к оборудованию и спортивной экипировке в виде спорта «хоккей»;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приобретёт опыт участия в спортивных мероприятиях и мероприятиях профессиональной направленности;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знать и освоит основы судейства соревнований по хоккею.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"Различные виды спорта и подвижные игры" будет 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и своевременно выполнять задания, связанные с правилами вида спорта «хоккей» и подвижных игр;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по виду спорта средствами других видов спорта и подвижных игр;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 при самостоятельном выполнении упражнений; приобретать и сохранять собственную физическую форму.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предметной области «Судейская подготовка»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будет 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этику поведения спортивных судей;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освоит: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методику судейства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соревнований и правильное применение на практике; квалификационную категорию по виду спорта.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предметной области "Развитие творческого мышления"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научится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изобретательность и логическое умение;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сравнивать, выявлять и устанавливать закономерности, связи и отношения, самостоятельно решать и объяснять ход решения поставленной задачи;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концентрированность внимания, находиться в готовности совершать двигательные действия.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"Специальные навыки: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сможет: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точное и своевременное выполнение заданий, связанных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обязательными для хоккея специальными навыками;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совершенствовать профессионально необходимые физические качества по виду спорта;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 уметь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необходимые меры страховки, самостраховки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владеть приёмами предупреждения травматизма;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 техники безопасности при самостоятельном выполнении физических упражнений. 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"Спортивное и специальное оборудование"</w:t>
      </w:r>
    </w:p>
    <w:p w:rsidR="006054CF" w:rsidRDefault="006054CF" w:rsidP="006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 уметь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эффективное использование спортивного оборудования и экипировки в  условиях тренировочных занятий и соревнований.</w:t>
      </w:r>
    </w:p>
    <w:p w:rsidR="006054CF" w:rsidRPr="00F2063B" w:rsidRDefault="00605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54CF" w:rsidRPr="00F2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2C"/>
    <w:rsid w:val="000011CF"/>
    <w:rsid w:val="001144ED"/>
    <w:rsid w:val="003D55D7"/>
    <w:rsid w:val="00465475"/>
    <w:rsid w:val="00527430"/>
    <w:rsid w:val="006054CF"/>
    <w:rsid w:val="006D6BB4"/>
    <w:rsid w:val="00761A25"/>
    <w:rsid w:val="007A7EFE"/>
    <w:rsid w:val="0096062C"/>
    <w:rsid w:val="00A3732A"/>
    <w:rsid w:val="00B32A3B"/>
    <w:rsid w:val="00BB3228"/>
    <w:rsid w:val="00F2063B"/>
    <w:rsid w:val="00F5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054CF"/>
  </w:style>
  <w:style w:type="paragraph" w:styleId="a4">
    <w:name w:val="List Paragraph"/>
    <w:basedOn w:val="a"/>
    <w:link w:val="a3"/>
    <w:uiPriority w:val="34"/>
    <w:qFormat/>
    <w:rsid w:val="006054CF"/>
    <w:pPr>
      <w:ind w:left="720"/>
      <w:contextualSpacing/>
    </w:pPr>
  </w:style>
  <w:style w:type="paragraph" w:customStyle="1" w:styleId="ConsPlusNormal">
    <w:name w:val="ConsPlusNormal"/>
    <w:rsid w:val="00605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05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054CF"/>
  </w:style>
  <w:style w:type="paragraph" w:styleId="a4">
    <w:name w:val="List Paragraph"/>
    <w:basedOn w:val="a"/>
    <w:link w:val="a3"/>
    <w:uiPriority w:val="34"/>
    <w:qFormat/>
    <w:rsid w:val="006054CF"/>
    <w:pPr>
      <w:ind w:left="720"/>
      <w:contextualSpacing/>
    </w:pPr>
  </w:style>
  <w:style w:type="paragraph" w:customStyle="1" w:styleId="ConsPlusNormal">
    <w:name w:val="ConsPlusNormal"/>
    <w:rsid w:val="00605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054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2024-02-05T08:36:00Z</dcterms:created>
  <dcterms:modified xsi:type="dcterms:W3CDTF">2024-02-08T08:21:00Z</dcterms:modified>
</cp:coreProperties>
</file>