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2F9" w:rsidRDefault="004D63A2" w:rsidP="004D63A2">
      <w:pPr>
        <w:keepNext/>
        <w:keepLines/>
        <w:shd w:val="clear" w:color="auto" w:fill="FFFFFF"/>
        <w:spacing w:after="0" w:line="240" w:lineRule="auto"/>
        <w:ind w:firstLine="709"/>
        <w:jc w:val="center"/>
        <w:textAlignment w:val="baseline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D63A2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>АННОТАЦИЯ</w:t>
      </w:r>
      <w:r w:rsidR="00425EE4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 xml:space="preserve"> </w:t>
      </w:r>
      <w:r w:rsidR="00425EE4" w:rsidRPr="00F2063B">
        <w:rPr>
          <w:rFonts w:ascii="Times New Roman" w:hAnsi="Times New Roman" w:cs="Times New Roman"/>
          <w:b/>
          <w:sz w:val="28"/>
          <w:szCs w:val="28"/>
        </w:rPr>
        <w:t>К РАБОЧЕЙ ПРОГРАММЕ</w:t>
      </w:r>
      <w:r w:rsidR="00425E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25EE4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="009702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5EE4" w:rsidRDefault="009702F9" w:rsidP="004D63A2">
      <w:pPr>
        <w:keepNext/>
        <w:keepLines/>
        <w:shd w:val="clear" w:color="auto" w:fill="FFFFFF"/>
        <w:spacing w:after="0" w:line="240" w:lineRule="auto"/>
        <w:ind w:firstLine="709"/>
        <w:jc w:val="center"/>
        <w:textAlignment w:val="baseline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ГИРЕВОМУ СПОРТУ</w:t>
      </w:r>
    </w:p>
    <w:p w:rsidR="009702F9" w:rsidRDefault="009702F9" w:rsidP="004D63A2">
      <w:pPr>
        <w:keepNext/>
        <w:keepLines/>
        <w:shd w:val="clear" w:color="auto" w:fill="FFFFFF"/>
        <w:spacing w:after="0" w:line="240" w:lineRule="auto"/>
        <w:ind w:firstLine="709"/>
        <w:jc w:val="center"/>
        <w:textAlignment w:val="baseline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702F9" w:rsidRPr="009702F9" w:rsidRDefault="009702F9" w:rsidP="009702F9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702F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Дополнительная об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щеобразовательная общеразвивающая </w:t>
      </w:r>
      <w:r w:rsidRPr="009702F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программа физкультурно-спортивной направленности  « Гиревой спорт» разработана  в соответствии:</w:t>
      </w:r>
    </w:p>
    <w:p w:rsidR="009702F9" w:rsidRPr="009702F9" w:rsidRDefault="009702F9" w:rsidP="009702F9">
      <w:pPr>
        <w:pStyle w:val="11"/>
        <w:shd w:val="clear" w:color="auto" w:fill="FFFFFF"/>
        <w:ind w:left="0" w:firstLine="363"/>
        <w:jc w:val="both"/>
        <w:rPr>
          <w:b w:val="0"/>
          <w:bCs w:val="0"/>
        </w:rPr>
      </w:pPr>
      <w:r w:rsidRPr="009702F9">
        <w:rPr>
          <w:b w:val="0"/>
          <w:bCs w:val="0"/>
          <w:lang w:eastAsia="ru-RU"/>
        </w:rPr>
        <w:t xml:space="preserve"> - </w:t>
      </w:r>
      <w:r w:rsidRPr="009702F9">
        <w:rPr>
          <w:b w:val="0"/>
          <w:bCs w:val="0"/>
        </w:rPr>
        <w:t>Федеральным законом "Об образовании в Российской Федерации" от 29.12.2012 N 273-ФЗ;</w:t>
      </w:r>
    </w:p>
    <w:p w:rsidR="009702F9" w:rsidRPr="009702F9" w:rsidRDefault="009702F9" w:rsidP="009702F9">
      <w:pPr>
        <w:spacing w:after="0" w:line="240" w:lineRule="auto"/>
        <w:ind w:firstLine="36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702F9">
        <w:rPr>
          <w:rFonts w:ascii="Times New Roman" w:hAnsi="Times New Roman" w:cs="Times New Roman"/>
          <w:kern w:val="2"/>
          <w:sz w:val="28"/>
          <w:szCs w:val="28"/>
        </w:rPr>
        <w:t xml:space="preserve"> -  Концепцией развития дополнительного образования детей до 2030 года, утвержденной распоряжением Правительства Российской Федерации от 31 марта 2022 г. № 678-р; </w:t>
      </w:r>
    </w:p>
    <w:p w:rsidR="009702F9" w:rsidRDefault="009702F9" w:rsidP="009702F9">
      <w:pPr>
        <w:shd w:val="clear" w:color="auto" w:fill="FFFFFF"/>
        <w:spacing w:after="0" w:line="240" w:lineRule="auto"/>
        <w:ind w:firstLine="363"/>
        <w:jc w:val="both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702F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-</w:t>
      </w:r>
      <w:r w:rsidRPr="009702F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</w:t>
      </w:r>
      <w:r w:rsidRPr="009702F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Приказом Министерства просвещения РФ от 27 июля 2022г. N 629 </w:t>
      </w:r>
    </w:p>
    <w:p w:rsidR="009702F9" w:rsidRPr="009702F9" w:rsidRDefault="009702F9" w:rsidP="009702F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702F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9702F9" w:rsidRPr="009702F9" w:rsidRDefault="009702F9" w:rsidP="009702F9">
      <w:pPr>
        <w:shd w:val="clear" w:color="auto" w:fill="FFFFFF"/>
        <w:spacing w:after="0" w:line="240" w:lineRule="auto"/>
        <w:ind w:firstLine="363"/>
        <w:jc w:val="both"/>
        <w:outlineLvl w:val="1"/>
        <w:rPr>
          <w:rFonts w:ascii="Times New Roman" w:hAnsi="Times New Roman" w:cs="Times New Roman"/>
          <w:kern w:val="2"/>
          <w:sz w:val="28"/>
          <w:szCs w:val="28"/>
        </w:rPr>
      </w:pPr>
      <w:r w:rsidRPr="009702F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- </w:t>
      </w:r>
      <w:r w:rsidRPr="009702F9">
        <w:rPr>
          <w:rFonts w:ascii="Times New Roman" w:hAnsi="Times New Roman" w:cs="Times New Roman"/>
          <w:kern w:val="2"/>
          <w:sz w:val="28"/>
          <w:szCs w:val="28"/>
        </w:rPr>
        <w:t xml:space="preserve">Письмом </w:t>
      </w:r>
      <w:proofErr w:type="spellStart"/>
      <w:r w:rsidRPr="009702F9">
        <w:rPr>
          <w:rFonts w:ascii="Times New Roman" w:hAnsi="Times New Roman" w:cs="Times New Roman"/>
          <w:kern w:val="2"/>
          <w:sz w:val="28"/>
          <w:szCs w:val="28"/>
        </w:rPr>
        <w:t>Минобрнауки</w:t>
      </w:r>
      <w:proofErr w:type="spellEnd"/>
      <w:r w:rsidRPr="009702F9">
        <w:rPr>
          <w:rFonts w:ascii="Times New Roman" w:hAnsi="Times New Roman" w:cs="Times New Roman"/>
          <w:kern w:val="2"/>
          <w:sz w:val="28"/>
          <w:szCs w:val="28"/>
        </w:rPr>
        <w:t xml:space="preserve"> России от 18.11.2015 N 09-3242 "О направлении информации"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9702F9">
        <w:rPr>
          <w:rFonts w:ascii="Times New Roman" w:hAnsi="Times New Roman" w:cs="Times New Roman"/>
          <w:kern w:val="2"/>
          <w:sz w:val="28"/>
          <w:szCs w:val="28"/>
        </w:rPr>
        <w:t>(вместе с "Методическими рекомендациями по проектированию дополнительных общеразвивающих программ (включая разноуровневые программы)")</w:t>
      </w:r>
      <w:r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9702F9" w:rsidRDefault="009702F9" w:rsidP="009702F9">
      <w:pPr>
        <w:pStyle w:val="11"/>
        <w:ind w:left="0" w:firstLine="363"/>
        <w:jc w:val="both"/>
        <w:rPr>
          <w:b w:val="0"/>
          <w:bCs w:val="0"/>
          <w:color w:val="000000"/>
          <w:shd w:val="clear" w:color="auto" w:fill="FFFFFF"/>
        </w:rPr>
      </w:pPr>
      <w:r w:rsidRPr="009702F9">
        <w:rPr>
          <w:b w:val="0"/>
          <w:bCs w:val="0"/>
          <w:color w:val="000000"/>
          <w:shd w:val="clear" w:color="auto" w:fill="FFFFFF"/>
        </w:rPr>
        <w:t xml:space="preserve"> </w:t>
      </w:r>
      <w:r w:rsidR="00EC41AD">
        <w:rPr>
          <w:b w:val="0"/>
          <w:bCs w:val="0"/>
          <w:color w:val="000000"/>
          <w:shd w:val="clear" w:color="auto" w:fill="FFFFFF"/>
        </w:rPr>
        <w:t xml:space="preserve">- </w:t>
      </w:r>
      <w:r w:rsidRPr="009702F9">
        <w:rPr>
          <w:b w:val="0"/>
          <w:bCs w:val="0"/>
          <w:color w:val="000000"/>
          <w:shd w:val="clear" w:color="auto" w:fill="FFFFFF"/>
        </w:rPr>
        <w:t xml:space="preserve">Письмом </w:t>
      </w:r>
      <w:proofErr w:type="spellStart"/>
      <w:r w:rsidRPr="009702F9">
        <w:rPr>
          <w:b w:val="0"/>
          <w:bCs w:val="0"/>
          <w:color w:val="000000"/>
          <w:shd w:val="clear" w:color="auto" w:fill="FFFFFF"/>
        </w:rPr>
        <w:t>Минобрнауки</w:t>
      </w:r>
      <w:proofErr w:type="spellEnd"/>
      <w:r w:rsidRPr="009702F9">
        <w:rPr>
          <w:b w:val="0"/>
          <w:bCs w:val="0"/>
          <w:color w:val="000000"/>
          <w:shd w:val="clear" w:color="auto" w:fill="FFFFFF"/>
        </w:rPr>
        <w:t xml:space="preserve"> России от 29.03.2016 N ВК-641/09</w:t>
      </w:r>
      <w:r>
        <w:rPr>
          <w:b w:val="0"/>
          <w:bCs w:val="0"/>
          <w:color w:val="000000"/>
          <w:shd w:val="clear" w:color="auto" w:fill="FFFFFF"/>
        </w:rPr>
        <w:t xml:space="preserve">              </w:t>
      </w:r>
    </w:p>
    <w:p w:rsidR="009702F9" w:rsidRPr="009702F9" w:rsidRDefault="009702F9" w:rsidP="009702F9">
      <w:pPr>
        <w:pStyle w:val="11"/>
        <w:ind w:left="0"/>
        <w:jc w:val="both"/>
      </w:pPr>
      <w:r w:rsidRPr="009702F9">
        <w:rPr>
          <w:b w:val="0"/>
          <w:bCs w:val="0"/>
          <w:color w:val="000000"/>
          <w:shd w:val="clear" w:color="auto" w:fill="FFFFFF"/>
        </w:rPr>
        <w:t>«О направлении методических рекомендаций» (вместе с 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потребностей)</w:t>
      </w:r>
      <w:r>
        <w:rPr>
          <w:b w:val="0"/>
          <w:bCs w:val="0"/>
          <w:color w:val="000000"/>
          <w:shd w:val="clear" w:color="auto" w:fill="FFFFFF"/>
        </w:rPr>
        <w:t>;</w:t>
      </w:r>
    </w:p>
    <w:p w:rsidR="009702F9" w:rsidRPr="009702F9" w:rsidRDefault="009702F9" w:rsidP="009702F9">
      <w:pPr>
        <w:spacing w:after="0" w:line="240" w:lineRule="auto"/>
        <w:ind w:firstLine="64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702F9">
        <w:rPr>
          <w:rFonts w:ascii="Times New Roman" w:hAnsi="Times New Roman" w:cs="Times New Roman"/>
          <w:kern w:val="2"/>
          <w:sz w:val="28"/>
          <w:szCs w:val="28"/>
        </w:rPr>
        <w:t>-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9702F9" w:rsidRPr="009702F9" w:rsidRDefault="009702F9" w:rsidP="009702F9">
      <w:pPr>
        <w:spacing w:after="0" w:line="240" w:lineRule="auto"/>
        <w:ind w:firstLine="64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702F9">
        <w:rPr>
          <w:rFonts w:ascii="Times New Roman" w:hAnsi="Times New Roman" w:cs="Times New Roman"/>
          <w:kern w:val="2"/>
          <w:sz w:val="28"/>
          <w:szCs w:val="28"/>
        </w:rPr>
        <w:t>- СанПиН 1.2.3685-21 «Гигиенические нормативы и требования к обеспечению безопасности и (или) безвредности для че</w:t>
      </w:r>
      <w:r>
        <w:rPr>
          <w:rFonts w:ascii="Times New Roman" w:hAnsi="Times New Roman" w:cs="Times New Roman"/>
          <w:kern w:val="2"/>
          <w:sz w:val="28"/>
          <w:szCs w:val="28"/>
        </w:rPr>
        <w:t>ловека факторов среды обитания».</w:t>
      </w:r>
    </w:p>
    <w:p w:rsidR="00EC41AD" w:rsidRDefault="001777CB" w:rsidP="00EC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="004766EB" w:rsidRPr="00DB21BF">
        <w:rPr>
          <w:rFonts w:ascii="Times New Roman" w:hAnsi="Times New Roman"/>
          <w:b/>
          <w:color w:val="000000"/>
          <w:sz w:val="28"/>
          <w:szCs w:val="28"/>
        </w:rPr>
        <w:t xml:space="preserve">Цель программы </w:t>
      </w:r>
      <w:r w:rsidR="004766EB" w:rsidRPr="00DB21BF">
        <w:rPr>
          <w:rStyle w:val="c13"/>
          <w:rFonts w:ascii="Times New Roman" w:hAnsi="Times New Roman"/>
          <w:color w:val="000000"/>
          <w:sz w:val="28"/>
          <w:szCs w:val="28"/>
        </w:rPr>
        <w:t xml:space="preserve"> - </w:t>
      </w:r>
      <w:r w:rsidR="00EC41AD">
        <w:rPr>
          <w:rStyle w:val="c13"/>
          <w:rFonts w:ascii="Times New Roman" w:hAnsi="Times New Roman"/>
          <w:color w:val="000000"/>
          <w:sz w:val="28"/>
          <w:szCs w:val="28"/>
        </w:rPr>
        <w:t>с</w:t>
      </w:r>
      <w:r w:rsidR="00EC41AD">
        <w:rPr>
          <w:rFonts w:ascii="Times New Roman" w:hAnsi="Times New Roman" w:cs="Times New Roman"/>
          <w:sz w:val="28"/>
          <w:szCs w:val="28"/>
        </w:rPr>
        <w:t>оздание условий для формирования навыков ведения здорового образа жизни посредством занятий в секции гиревого спорта.</w:t>
      </w:r>
    </w:p>
    <w:p w:rsidR="00EC699E" w:rsidRDefault="00EC699E" w:rsidP="001777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firstLineChars="251" w:firstLine="706"/>
        <w:rPr>
          <w:rFonts w:ascii="Times New Roman" w:hAnsi="Times New Roman" w:cs="Times New Roman"/>
          <w:b/>
          <w:sz w:val="28"/>
          <w:szCs w:val="28"/>
        </w:rPr>
      </w:pPr>
      <w:r w:rsidRPr="00647511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EC41AD" w:rsidRDefault="00EC41AD" w:rsidP="00EC41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Образовательные:</w:t>
      </w:r>
    </w:p>
    <w:p w:rsidR="00EC41AD" w:rsidRDefault="00EC41AD" w:rsidP="00EC4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Познакомить с историей создания и развития гиревого спорта в стране и мире. </w:t>
      </w:r>
    </w:p>
    <w:p w:rsidR="00EC41AD" w:rsidRDefault="00EC41AD" w:rsidP="00EC4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Обучить технике и тактике гиревого спорта. </w:t>
      </w:r>
    </w:p>
    <w:p w:rsidR="00EC41AD" w:rsidRDefault="00EC41AD" w:rsidP="00EC4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Обучить правилам поведения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занятиях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соревнованиях</w:t>
      </w:r>
    </w:p>
    <w:p w:rsidR="00EC41AD" w:rsidRDefault="00EC41AD" w:rsidP="00EC4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Развивающие: </w:t>
      </w:r>
    </w:p>
    <w:p w:rsidR="00EC41AD" w:rsidRDefault="00EC41AD" w:rsidP="00EC4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Организовать занятия по гиревому спорту для повышения работоспособности обучающихся, совершенствования физических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психических качеств, необходимых для овладения техникой и тактикой гиревого спорта. </w:t>
      </w:r>
    </w:p>
    <w:p w:rsidR="00EC41AD" w:rsidRDefault="00EC41AD" w:rsidP="00EC4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Мотивировать воспитанников на занятия в секции гиревого спорта. </w:t>
      </w:r>
    </w:p>
    <w:p w:rsidR="00EC41AD" w:rsidRDefault="00EC41AD" w:rsidP="00EC4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Формировать социальную активность. </w:t>
      </w:r>
    </w:p>
    <w:p w:rsidR="00EC41AD" w:rsidRDefault="00EC41AD" w:rsidP="00EC4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Воспитательные: </w:t>
      </w:r>
    </w:p>
    <w:p w:rsidR="00EC41AD" w:rsidRDefault="00EC41AD" w:rsidP="00EC4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Создать условия для сплочения коллектива и развития коммуникативных навыков. </w:t>
      </w:r>
    </w:p>
    <w:p w:rsidR="00EC41AD" w:rsidRDefault="00EC41AD" w:rsidP="00EC4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Провести комплекс мероприятий по профилактике асоциального поведения детей и подростков. </w:t>
      </w:r>
    </w:p>
    <w:p w:rsidR="00EC41AD" w:rsidRDefault="00EC41AD" w:rsidP="00EC4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Способствовать формированию активной гражданской позиции.</w:t>
      </w:r>
    </w:p>
    <w:p w:rsidR="00EC41AD" w:rsidRDefault="00EC41AD" w:rsidP="00EC4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Воспитание адекватного поведения при победах и поражениях.</w:t>
      </w:r>
    </w:p>
    <w:p w:rsidR="003B2635" w:rsidRDefault="003B2635" w:rsidP="003B2635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  <w:r>
        <w:rPr>
          <w:rFonts w:ascii="Times New Roman" w:hAnsi="Times New Roman" w:cs="Times New Roman"/>
          <w:sz w:val="28"/>
          <w:szCs w:val="28"/>
        </w:rPr>
        <w:t xml:space="preserve"> программы объясняется высокой значимостью развития и культивирования гиревого спорта являющегося для России национальным. Кроме этого, для занятий гиревым спортом требуются небольшие материальные затраты по сравнению с другими видами спорта, не нужны особые условия, сложное  дорогостоящее оборудование и спортивная экипировка, что является немаловажным для проведения занятий в секциях. Гиревой спорт на данный момент является не только видом спорта, но и средством оздоровления организма. </w:t>
      </w:r>
    </w:p>
    <w:p w:rsidR="006D632E" w:rsidRPr="0062102E" w:rsidRDefault="006D632E" w:rsidP="006D632E">
      <w:pPr>
        <w:shd w:val="clear" w:color="auto" w:fill="FFFFFF"/>
        <w:tabs>
          <w:tab w:val="left" w:pos="9355"/>
        </w:tabs>
        <w:spacing w:after="0"/>
        <w:ind w:right="-1" w:firstLineChars="151" w:firstLine="42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102E">
        <w:rPr>
          <w:rFonts w:ascii="Times New Roman" w:hAnsi="Times New Roman" w:cs="Times New Roman"/>
          <w:b/>
          <w:sz w:val="28"/>
          <w:szCs w:val="28"/>
        </w:rPr>
        <w:t>Требования к результатам освоения Программы базового уровня</w:t>
      </w:r>
    </w:p>
    <w:p w:rsidR="00497C27" w:rsidRDefault="00EB0D4A" w:rsidP="00497C27">
      <w:pPr>
        <w:spacing w:line="265" w:lineRule="exact"/>
        <w:ind w:firstLine="424"/>
        <w:rPr>
          <w:rFonts w:ascii="Times New Roman" w:hAnsi="Times New Roman" w:cs="Times New Roman"/>
          <w:b/>
          <w:sz w:val="28"/>
          <w:szCs w:val="28"/>
        </w:rPr>
      </w:pPr>
      <w:r w:rsidRPr="00EB0D4A">
        <w:rPr>
          <w:rFonts w:ascii="Times New Roman" w:hAnsi="Times New Roman" w:cs="Times New Roman"/>
          <w:b/>
          <w:sz w:val="28"/>
          <w:szCs w:val="28"/>
        </w:rPr>
        <w:t>Теоретические знания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497C2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C27">
        <w:rPr>
          <w:rFonts w:ascii="Times New Roman" w:hAnsi="Times New Roman" w:cs="Times New Roman"/>
          <w:b/>
          <w:sz w:val="28"/>
          <w:szCs w:val="28"/>
        </w:rPr>
        <w:t xml:space="preserve">Вводное занятие. </w:t>
      </w:r>
    </w:p>
    <w:p w:rsidR="00EB0D4A" w:rsidRPr="00497C27" w:rsidRDefault="00EB0D4A" w:rsidP="00497C27">
      <w:pPr>
        <w:pStyle w:val="a4"/>
        <w:numPr>
          <w:ilvl w:val="0"/>
          <w:numId w:val="6"/>
        </w:numPr>
        <w:spacing w:line="265" w:lineRule="exact"/>
        <w:rPr>
          <w:rFonts w:ascii="Times New Roman" w:hAnsi="Times New Roman" w:cs="Times New Roman"/>
          <w:sz w:val="28"/>
          <w:szCs w:val="28"/>
        </w:rPr>
      </w:pPr>
      <w:r w:rsidRPr="00497C27">
        <w:rPr>
          <w:rFonts w:ascii="Times New Roman" w:hAnsi="Times New Roman" w:cs="Times New Roman"/>
          <w:b/>
          <w:sz w:val="28"/>
          <w:szCs w:val="28"/>
        </w:rPr>
        <w:t>Правила по технике безопасности.</w:t>
      </w:r>
    </w:p>
    <w:p w:rsidR="00EB0D4A" w:rsidRDefault="00EB0D4A" w:rsidP="00EB0D4A">
      <w:pPr>
        <w:ind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Теория(1 ч):</w:t>
      </w:r>
      <w:r>
        <w:rPr>
          <w:rFonts w:ascii="Times New Roman" w:hAnsi="Times New Roman" w:cs="Times New Roman"/>
          <w:sz w:val="28"/>
          <w:szCs w:val="28"/>
        </w:rPr>
        <w:t xml:space="preserve"> К занятиям гиревого спорта допускаются обучающие, прошедшие инструктаж по технике безопасности при проведении занятий по виду спорта "Гиревой спорт", медицинский осмотр и не имеющие противопоказаний по состоянию здоровья.  Опасность возникновения травм: - прямая угроза травмы - гиря может выскользнуть из слабых не натренированных пальцев и ударить в какую-либо часть тела. </w:t>
      </w:r>
    </w:p>
    <w:p w:rsidR="00EB0D4A" w:rsidRPr="00497C27" w:rsidRDefault="00EB0D4A" w:rsidP="00497C27">
      <w:pPr>
        <w:pStyle w:val="TableParagraph"/>
        <w:numPr>
          <w:ilvl w:val="0"/>
          <w:numId w:val="6"/>
        </w:numPr>
        <w:tabs>
          <w:tab w:val="left" w:pos="1456"/>
        </w:tabs>
        <w:spacing w:line="268" w:lineRule="exact"/>
        <w:rPr>
          <w:b/>
          <w:sz w:val="28"/>
          <w:szCs w:val="28"/>
        </w:rPr>
      </w:pPr>
      <w:r w:rsidRPr="00497C27">
        <w:rPr>
          <w:b/>
          <w:spacing w:val="-2"/>
          <w:sz w:val="28"/>
          <w:szCs w:val="28"/>
        </w:rPr>
        <w:t>История</w:t>
      </w:r>
      <w:r w:rsidRPr="00497C27">
        <w:rPr>
          <w:b/>
          <w:sz w:val="28"/>
          <w:szCs w:val="28"/>
        </w:rPr>
        <w:t xml:space="preserve"> </w:t>
      </w:r>
      <w:r w:rsidRPr="00497C27">
        <w:rPr>
          <w:b/>
          <w:spacing w:val="-2"/>
          <w:sz w:val="28"/>
          <w:szCs w:val="28"/>
        </w:rPr>
        <w:t>развития  гиревого</w:t>
      </w:r>
      <w:r w:rsidRPr="00497C27">
        <w:rPr>
          <w:b/>
          <w:sz w:val="28"/>
          <w:szCs w:val="28"/>
        </w:rPr>
        <w:t xml:space="preserve"> </w:t>
      </w:r>
      <w:r w:rsidRPr="00497C27">
        <w:rPr>
          <w:b/>
          <w:spacing w:val="-2"/>
          <w:sz w:val="28"/>
          <w:szCs w:val="28"/>
        </w:rPr>
        <w:t>спорта</w:t>
      </w:r>
      <w:r w:rsidRPr="00497C27">
        <w:rPr>
          <w:b/>
          <w:sz w:val="28"/>
          <w:szCs w:val="28"/>
        </w:rPr>
        <w:t xml:space="preserve"> </w:t>
      </w:r>
      <w:r w:rsidRPr="00497C27">
        <w:rPr>
          <w:b/>
          <w:spacing w:val="-10"/>
          <w:sz w:val="28"/>
          <w:szCs w:val="28"/>
        </w:rPr>
        <w:t xml:space="preserve">в </w:t>
      </w:r>
      <w:r w:rsidRPr="00497C27">
        <w:rPr>
          <w:b/>
          <w:sz w:val="28"/>
          <w:szCs w:val="28"/>
        </w:rPr>
        <w:t>стране и мире.</w:t>
      </w:r>
    </w:p>
    <w:p w:rsidR="00EB0D4A" w:rsidRDefault="00EB0D4A" w:rsidP="00EB0D4A">
      <w:pPr>
        <w:pStyle w:val="TableParagraph"/>
        <w:tabs>
          <w:tab w:val="left" w:pos="1456"/>
        </w:tabs>
        <w:spacing w:line="268" w:lineRule="exact"/>
        <w:ind w:left="0" w:hanging="851"/>
        <w:rPr>
          <w:sz w:val="24"/>
        </w:rPr>
      </w:pPr>
    </w:p>
    <w:p w:rsidR="00EB0D4A" w:rsidRDefault="00EB0D4A" w:rsidP="00EB0D4A">
      <w:pPr>
        <w:pStyle w:val="TableParagraph"/>
        <w:tabs>
          <w:tab w:val="left" w:pos="1456"/>
        </w:tabs>
        <w:spacing w:line="276" w:lineRule="auto"/>
        <w:ind w:left="0" w:hanging="851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i/>
          <w:sz w:val="28"/>
          <w:szCs w:val="28"/>
          <w:u w:val="single"/>
        </w:rPr>
        <w:t>Теория (1 ч):</w:t>
      </w:r>
      <w:r>
        <w:rPr>
          <w:sz w:val="28"/>
          <w:szCs w:val="28"/>
        </w:rPr>
        <w:t xml:space="preserve"> История развития гиревого спорта в СССР. Лучшие спортсмены</w:t>
      </w:r>
    </w:p>
    <w:p w:rsidR="00EB0D4A" w:rsidRDefault="00EB0D4A" w:rsidP="00EB0D4A">
      <w:pPr>
        <w:pStyle w:val="TableParagraph"/>
        <w:tabs>
          <w:tab w:val="left" w:pos="1456"/>
        </w:tabs>
        <w:spacing w:line="276" w:lineRule="auto"/>
        <w:ind w:left="0" w:hanging="851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  Российской федерации и мира в целом. Современная история гиревого спорта.</w:t>
      </w:r>
      <w:r>
        <w:rPr>
          <w:b/>
          <w:bCs/>
          <w:color w:val="333333"/>
          <w:sz w:val="28"/>
          <w:szCs w:val="28"/>
          <w:shd w:val="clear" w:color="auto" w:fill="FFFFFF"/>
        </w:rPr>
        <w:t xml:space="preserve">  Гиревой</w:t>
      </w:r>
      <w:r>
        <w:rPr>
          <w:color w:val="333333"/>
          <w:sz w:val="28"/>
          <w:szCs w:val="28"/>
          <w:shd w:val="clear" w:color="auto" w:fill="FFFFFF"/>
        </w:rPr>
        <w:t> </w:t>
      </w:r>
      <w:r>
        <w:rPr>
          <w:b/>
          <w:bCs/>
          <w:color w:val="333333"/>
          <w:sz w:val="28"/>
          <w:szCs w:val="28"/>
          <w:shd w:val="clear" w:color="auto" w:fill="FFFFFF"/>
        </w:rPr>
        <w:t>спорт</w:t>
      </w:r>
      <w:r>
        <w:rPr>
          <w:color w:val="333333"/>
          <w:sz w:val="28"/>
          <w:szCs w:val="28"/>
          <w:shd w:val="clear" w:color="auto" w:fill="FFFFFF"/>
        </w:rPr>
        <w:t> как разновидность тяжелой атлетики появился в России в конце прошлого века. Можно с большой долей уверенности сказать, что российская тяжелая атлетика зародилась и сформировалась благодаря поклонникам </w:t>
      </w:r>
      <w:r>
        <w:rPr>
          <w:b/>
          <w:bCs/>
          <w:color w:val="333333"/>
          <w:sz w:val="28"/>
          <w:szCs w:val="28"/>
          <w:shd w:val="clear" w:color="auto" w:fill="FFFFFF"/>
        </w:rPr>
        <w:t>гиревого</w:t>
      </w:r>
      <w:r>
        <w:rPr>
          <w:color w:val="333333"/>
          <w:sz w:val="28"/>
          <w:szCs w:val="28"/>
          <w:shd w:val="clear" w:color="auto" w:fill="FFFFFF"/>
        </w:rPr>
        <w:t> </w:t>
      </w:r>
      <w:r>
        <w:rPr>
          <w:b/>
          <w:bCs/>
          <w:color w:val="333333"/>
          <w:sz w:val="28"/>
          <w:szCs w:val="28"/>
          <w:shd w:val="clear" w:color="auto" w:fill="FFFFFF"/>
        </w:rPr>
        <w:t>спорта</w:t>
      </w:r>
      <w:r>
        <w:rPr>
          <w:color w:val="333333"/>
          <w:sz w:val="28"/>
          <w:szCs w:val="28"/>
          <w:shd w:val="clear" w:color="auto" w:fill="FFFFFF"/>
        </w:rPr>
        <w:t>. В русском народе всегда с почтением относились к силачам, способным поднять одной рукой тяжелый снаряд (камень, бревно, железную чурку и др.).</w:t>
      </w:r>
    </w:p>
    <w:p w:rsidR="00EB0D4A" w:rsidRPr="00497C27" w:rsidRDefault="00497C27" w:rsidP="00497C27">
      <w:pPr>
        <w:pStyle w:val="TableParagraph"/>
        <w:numPr>
          <w:ilvl w:val="0"/>
          <w:numId w:val="6"/>
        </w:numPr>
        <w:tabs>
          <w:tab w:val="left" w:pos="1497"/>
        </w:tabs>
        <w:ind w:right="94"/>
        <w:rPr>
          <w:b/>
          <w:spacing w:val="-2"/>
          <w:sz w:val="28"/>
          <w:szCs w:val="28"/>
        </w:rPr>
      </w:pPr>
      <w:r w:rsidRPr="00497C27">
        <w:rPr>
          <w:b/>
          <w:color w:val="333333"/>
          <w:sz w:val="28"/>
          <w:szCs w:val="28"/>
          <w:shd w:val="clear" w:color="auto" w:fill="FFFFFF"/>
        </w:rPr>
        <w:t>М</w:t>
      </w:r>
      <w:r w:rsidR="00EB0D4A" w:rsidRPr="00497C27">
        <w:rPr>
          <w:b/>
          <w:spacing w:val="-2"/>
          <w:sz w:val="28"/>
          <w:szCs w:val="28"/>
        </w:rPr>
        <w:t>есто</w:t>
      </w:r>
      <w:r w:rsidR="00EB0D4A" w:rsidRPr="00497C27">
        <w:rPr>
          <w:b/>
          <w:sz w:val="28"/>
          <w:szCs w:val="28"/>
        </w:rPr>
        <w:t xml:space="preserve"> </w:t>
      </w:r>
      <w:r w:rsidR="00EB0D4A" w:rsidRPr="00497C27">
        <w:rPr>
          <w:b/>
          <w:spacing w:val="-2"/>
          <w:sz w:val="28"/>
          <w:szCs w:val="28"/>
        </w:rPr>
        <w:t>занятий,  оборудование,   инвентарь.</w:t>
      </w:r>
    </w:p>
    <w:p w:rsidR="00EB0D4A" w:rsidRDefault="00EB0D4A" w:rsidP="00497C27">
      <w:pPr>
        <w:pStyle w:val="aa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i/>
          <w:color w:val="333333"/>
          <w:sz w:val="28"/>
          <w:szCs w:val="28"/>
          <w:u w:val="single"/>
          <w:shd w:val="clear" w:color="auto" w:fill="FFFFFF"/>
        </w:rPr>
        <w:t>Теория (1ч):</w:t>
      </w:r>
      <w:r>
        <w:rPr>
          <w:sz w:val="28"/>
          <w:szCs w:val="28"/>
        </w:rPr>
        <w:t xml:space="preserve"> Учебно-тренировочные мероприятия – мероприятия, включающие в себя теоретическую и организационную части, и другие мероприятия по подготовке к спортивным соревнованиям, спортивные соревновани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проходят в  спортивном комплексе, оснащенным полностью спортивным оборудованием. Необходимый инвентарь:</w:t>
      </w:r>
    </w:p>
    <w:p w:rsidR="00EB0D4A" w:rsidRDefault="00EB0D4A" w:rsidP="00497C27">
      <w:pPr>
        <w:pStyle w:val="aa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Брусья навесные на гимнастическую стенку;</w:t>
      </w:r>
    </w:p>
    <w:p w:rsidR="00EB0D4A" w:rsidRDefault="00EB0D4A" w:rsidP="00497C27">
      <w:pPr>
        <w:pStyle w:val="aa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Весы до 200 кг;</w:t>
      </w:r>
    </w:p>
    <w:p w:rsidR="00EB0D4A" w:rsidRDefault="00EB0D4A" w:rsidP="00497C27">
      <w:pPr>
        <w:pStyle w:val="aa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Гири соревновательные 16 кг;</w:t>
      </w:r>
    </w:p>
    <w:p w:rsidR="00EB0D4A" w:rsidRDefault="00EB0D4A" w:rsidP="00497C27">
      <w:pPr>
        <w:pStyle w:val="aa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Гири соревновательные 24 кг;</w:t>
      </w:r>
    </w:p>
    <w:p w:rsidR="00EB0D4A" w:rsidRDefault="00EB0D4A" w:rsidP="00497C27">
      <w:pPr>
        <w:pStyle w:val="aa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Гири соревновательные 32 кг;</w:t>
      </w:r>
    </w:p>
    <w:p w:rsidR="00EB0D4A" w:rsidRDefault="00EB0D4A" w:rsidP="00497C27">
      <w:pPr>
        <w:pStyle w:val="aa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Гири тренировочные весом: 6, 8, 10, 12, 14, 40 кг;</w:t>
      </w:r>
    </w:p>
    <w:p w:rsidR="00EB0D4A" w:rsidRDefault="00EB0D4A" w:rsidP="00497C27">
      <w:pPr>
        <w:pStyle w:val="aa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Зеркало настенное 0,6х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м;</w:t>
      </w:r>
    </w:p>
    <w:p w:rsidR="00EB0D4A" w:rsidRDefault="00EB0D4A" w:rsidP="00497C27">
      <w:pPr>
        <w:pStyle w:val="aa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Маты гимнастические;</w:t>
      </w:r>
    </w:p>
    <w:p w:rsidR="00EB0D4A" w:rsidRDefault="00EB0D4A" w:rsidP="00497C27">
      <w:pPr>
        <w:pStyle w:val="aa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Палки гимнастические;</w:t>
      </w:r>
    </w:p>
    <w:p w:rsidR="00EB0D4A" w:rsidRDefault="00EB0D4A" w:rsidP="00497C27">
      <w:pPr>
        <w:pStyle w:val="aa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Перекладина гимнастическая переменной высоты (универсальная);</w:t>
      </w:r>
    </w:p>
    <w:p w:rsidR="00EB0D4A" w:rsidRDefault="00EB0D4A" w:rsidP="00497C27">
      <w:pPr>
        <w:pStyle w:val="aa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Помост (1,5х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,5 м);</w:t>
      </w:r>
    </w:p>
    <w:p w:rsidR="00EB0D4A" w:rsidRDefault="00EB0D4A" w:rsidP="00497C27">
      <w:pPr>
        <w:pStyle w:val="aa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Секундомер;</w:t>
      </w:r>
    </w:p>
    <w:p w:rsidR="00EB0D4A" w:rsidRDefault="00EB0D4A" w:rsidP="00497C27">
      <w:pPr>
        <w:pStyle w:val="aa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Скакалки;</w:t>
      </w:r>
    </w:p>
    <w:p w:rsidR="00EB0D4A" w:rsidRDefault="00EB0D4A" w:rsidP="00497C27">
      <w:pPr>
        <w:pStyle w:val="aa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Скамейка гимнастическая;</w:t>
      </w:r>
    </w:p>
    <w:p w:rsidR="00EB0D4A" w:rsidRDefault="00EB0D4A" w:rsidP="00497C27">
      <w:pPr>
        <w:pStyle w:val="aa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Стенка гимнастическая;</w:t>
      </w:r>
    </w:p>
    <w:p w:rsidR="00EB0D4A" w:rsidRDefault="00EB0D4A" w:rsidP="00497C27">
      <w:pPr>
        <w:pStyle w:val="aa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Часы настенные с секундной стрелкой.</w:t>
      </w:r>
    </w:p>
    <w:p w:rsidR="00EB0D4A" w:rsidRDefault="00EB0D4A" w:rsidP="00EB0D4A">
      <w:pPr>
        <w:pStyle w:val="TableParagraph"/>
        <w:tabs>
          <w:tab w:val="left" w:pos="1571"/>
        </w:tabs>
        <w:ind w:left="0" w:right="754"/>
        <w:rPr>
          <w:b/>
          <w:i/>
          <w:sz w:val="28"/>
          <w:szCs w:val="28"/>
        </w:rPr>
      </w:pPr>
    </w:p>
    <w:p w:rsidR="00EB0D4A" w:rsidRPr="00497C27" w:rsidRDefault="00EB0D4A" w:rsidP="00497C27">
      <w:pPr>
        <w:pStyle w:val="TableParagraph"/>
        <w:numPr>
          <w:ilvl w:val="0"/>
          <w:numId w:val="6"/>
        </w:numPr>
        <w:tabs>
          <w:tab w:val="left" w:pos="993"/>
        </w:tabs>
        <w:ind w:left="0" w:right="754" w:firstLine="424"/>
        <w:rPr>
          <w:b/>
          <w:spacing w:val="-2"/>
          <w:sz w:val="28"/>
          <w:szCs w:val="28"/>
        </w:rPr>
      </w:pPr>
      <w:r w:rsidRPr="00497C27">
        <w:rPr>
          <w:b/>
          <w:spacing w:val="-2"/>
          <w:sz w:val="28"/>
          <w:szCs w:val="28"/>
        </w:rPr>
        <w:t>Строение</w:t>
      </w:r>
      <w:r w:rsidR="00497C27">
        <w:rPr>
          <w:b/>
          <w:spacing w:val="-2"/>
          <w:sz w:val="28"/>
          <w:szCs w:val="28"/>
        </w:rPr>
        <w:t xml:space="preserve"> </w:t>
      </w:r>
      <w:r w:rsidRPr="00497C27">
        <w:rPr>
          <w:b/>
          <w:spacing w:val="-10"/>
          <w:sz w:val="28"/>
          <w:szCs w:val="28"/>
        </w:rPr>
        <w:t xml:space="preserve">и </w:t>
      </w:r>
      <w:r w:rsidRPr="00497C27">
        <w:rPr>
          <w:b/>
          <w:spacing w:val="-2"/>
          <w:sz w:val="28"/>
          <w:szCs w:val="28"/>
        </w:rPr>
        <w:t xml:space="preserve">функции </w:t>
      </w:r>
      <w:r w:rsidR="00497C27">
        <w:rPr>
          <w:b/>
          <w:spacing w:val="-2"/>
          <w:sz w:val="28"/>
          <w:szCs w:val="28"/>
        </w:rPr>
        <w:t xml:space="preserve">организма.  Питание спортсмена. </w:t>
      </w:r>
      <w:r w:rsidRPr="00497C27">
        <w:rPr>
          <w:b/>
          <w:spacing w:val="-2"/>
          <w:sz w:val="28"/>
          <w:szCs w:val="28"/>
        </w:rPr>
        <w:t>Режим дня. Гигиена спортсмена. Медицинское обследование.</w:t>
      </w:r>
    </w:p>
    <w:p w:rsidR="00EB0D4A" w:rsidRDefault="00EB0D4A" w:rsidP="00497C27">
      <w:pPr>
        <w:pStyle w:val="TableParagraph"/>
        <w:tabs>
          <w:tab w:val="left" w:pos="1571"/>
        </w:tabs>
        <w:ind w:left="0" w:right="-1"/>
        <w:jc w:val="both"/>
        <w:rPr>
          <w:sz w:val="28"/>
          <w:szCs w:val="28"/>
        </w:rPr>
      </w:pPr>
      <w:r>
        <w:rPr>
          <w:i/>
          <w:spacing w:val="-2"/>
          <w:sz w:val="28"/>
          <w:szCs w:val="28"/>
        </w:rPr>
        <w:t xml:space="preserve">    </w:t>
      </w:r>
      <w:r>
        <w:rPr>
          <w:i/>
          <w:spacing w:val="-2"/>
          <w:sz w:val="28"/>
          <w:szCs w:val="28"/>
          <w:u w:val="single"/>
        </w:rPr>
        <w:t>Теория (2  ч):</w:t>
      </w:r>
      <w:r>
        <w:t xml:space="preserve"> </w:t>
      </w:r>
      <w:r>
        <w:rPr>
          <w:sz w:val="28"/>
          <w:szCs w:val="28"/>
        </w:rPr>
        <w:t xml:space="preserve">Скелет человека, кости и связки. Мышечная система человека и ее функции. Работа мышц и мышечных групп при различных движениях туловища, головы и шеи, верхних и нижних конечностей. Основные сведения о кровообращении и функции крови. Сердце и сосуды. Дыхание и газообмен. Лёгкие. </w:t>
      </w:r>
      <w:proofErr w:type="gramStart"/>
      <w:r>
        <w:rPr>
          <w:sz w:val="28"/>
          <w:szCs w:val="28"/>
        </w:rPr>
        <w:t xml:space="preserve">Значение функций </w:t>
      </w:r>
      <w:r w:rsidR="00497C27">
        <w:rPr>
          <w:sz w:val="28"/>
          <w:szCs w:val="28"/>
        </w:rPr>
        <w:t>сердечно-сосудистой</w:t>
      </w:r>
      <w:r>
        <w:rPr>
          <w:sz w:val="28"/>
          <w:szCs w:val="28"/>
        </w:rPr>
        <w:t xml:space="preserve"> и дыхательной систем для жизнедеятельности организма и для мышечной работы различной мощности.</w:t>
      </w:r>
      <w:proofErr w:type="gramEnd"/>
      <w:r>
        <w:rPr>
          <w:sz w:val="28"/>
          <w:szCs w:val="28"/>
        </w:rPr>
        <w:t xml:space="preserve"> Нервная система – центральная и периферическая, соматическая и вегетативная. Органы чувств. Значение нервной системы и органов чувств. Ведущая роль нервной системы в управлении произвольными движениями человека. Понятия о кинематической системе человека. Влияние занятий физическими упражнениями на организм человека. Совершенствование функций нервно-мышечной системы, аппарата дыхания и кровообращения, нервной системы под влиянием физических упражнений.</w:t>
      </w:r>
      <w:r>
        <w:t xml:space="preserve"> </w:t>
      </w:r>
      <w:r>
        <w:rPr>
          <w:sz w:val="28"/>
          <w:szCs w:val="28"/>
        </w:rPr>
        <w:t>Строение и функции организма спортсмена до занятий спортом и после. Значение личной и общественной гигиены; режима питания юных спортсменов; использовать сведения о строении и функциях организма спортсмена при подготовке к соревнованиям и во время тренировок; роль врачебного контроля и самоконтроля, способы профилактики травм и заболеваний.</w:t>
      </w:r>
      <w:r>
        <w:t xml:space="preserve"> </w:t>
      </w:r>
      <w:r>
        <w:rPr>
          <w:sz w:val="28"/>
          <w:szCs w:val="28"/>
        </w:rPr>
        <w:t xml:space="preserve">Понятие о гигиене и санитарии. Гигиеническое значение кожи. Уход за телом, полостью рта и зубами. Правильный режим дня для спортсмена. Значение сна, утренней гимнастики в режиме юного спортсмена. Режим дня во время соревнований. Рациональное чередование различных видов деятельности. Вредные привычки - курение, употребление спиртных напитков. Профилактика вредных привычек. Режим питания, регулирование веса спортсмена. Гигиенические требования к питанию спортсменов. Питательные смеси. Значение витаминов и минеральных солей, их нормы. Пищевые отравления и их профилактика. Закаливание организма спортсмена. Виды закаливания. Гигиенические требования к спортивной одежде и обуви. </w:t>
      </w:r>
    </w:p>
    <w:p w:rsidR="00EB0D4A" w:rsidRDefault="00EB0D4A" w:rsidP="00497C27">
      <w:pPr>
        <w:pStyle w:val="TableParagraph"/>
        <w:tabs>
          <w:tab w:val="left" w:pos="1571"/>
        </w:tabs>
        <w:ind w:left="0" w:right="-1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Понятие о медико-биологическом контроле как мере профилактики болезней. Характерные спортивные травмы и их предупреждение. Правила оказания первой доврачебной помощи; обработка различных типов ран. Причины утомления; профилактические средства, направленные на предотвращение перетренированности. </w:t>
      </w:r>
    </w:p>
    <w:p w:rsidR="00EB0D4A" w:rsidRPr="00497C27" w:rsidRDefault="00EB0D4A" w:rsidP="00497C27">
      <w:pPr>
        <w:pStyle w:val="TableParagraph"/>
        <w:numPr>
          <w:ilvl w:val="0"/>
          <w:numId w:val="6"/>
        </w:numPr>
        <w:tabs>
          <w:tab w:val="left" w:pos="1497"/>
        </w:tabs>
        <w:ind w:right="94"/>
        <w:jc w:val="both"/>
        <w:rPr>
          <w:b/>
          <w:spacing w:val="-2"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Pr="00497C27">
        <w:rPr>
          <w:b/>
          <w:spacing w:val="-2"/>
          <w:sz w:val="28"/>
          <w:szCs w:val="28"/>
        </w:rPr>
        <w:t>Правила соревнований, их организация и проведение.</w:t>
      </w:r>
    </w:p>
    <w:p w:rsidR="00EB0D4A" w:rsidRDefault="00EB0D4A" w:rsidP="00497C27">
      <w:pPr>
        <w:pStyle w:val="TableParagraph"/>
        <w:tabs>
          <w:tab w:val="left" w:pos="1497"/>
        </w:tabs>
        <w:spacing w:line="276" w:lineRule="auto"/>
        <w:ind w:left="0" w:right="94"/>
        <w:jc w:val="both"/>
        <w:rPr>
          <w:b/>
          <w:i/>
          <w:spacing w:val="-2"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>
        <w:rPr>
          <w:i/>
          <w:sz w:val="28"/>
          <w:szCs w:val="28"/>
          <w:u w:val="single"/>
        </w:rPr>
        <w:t>Теория(1ч):</w:t>
      </w:r>
      <w:r w:rsidR="00497C27">
        <w:rPr>
          <w:i/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Календарный план соревнований; положение о соревнованиях. Правила соревнований по гиревому спорту. Весовые категории. Инструкторство и судейство. Овладение терминологией и командным языком для построения группы, отдачи рапорта, проведение строевых и порядковых упражнений. Привлечение в качестве помощника тренера при проведении разминки, разучивании различных упражнений, контроль техники выполнения отдельных элементов и упражнений. Выполнение обязанностей тренера на </w:t>
      </w:r>
      <w:proofErr w:type="gramStart"/>
      <w:r>
        <w:rPr>
          <w:sz w:val="28"/>
          <w:szCs w:val="28"/>
        </w:rPr>
        <w:t>занятиях</w:t>
      </w:r>
      <w:proofErr w:type="gramEnd"/>
      <w:r>
        <w:rPr>
          <w:sz w:val="28"/>
          <w:szCs w:val="28"/>
        </w:rPr>
        <w:t xml:space="preserve">. Комплектование основных упражнений для разминки и самостоятельное её проведение по заданию тренера. Правильное демонстрирование техники выполнения отдельных элементов и упражнений, контроль техники выполнения упражнений другими обучающимися. Судейство. Основные обязанности судей. Судейская документация, порядок ее ведения. Обязанности секретаря и хронометриста в ходе соревнований. Участники, представители, тренеры, судьи. Их права и обязанности. Апелляционное жюри. Сроки представления </w:t>
      </w:r>
      <w:proofErr w:type="gramStart"/>
      <w:r>
        <w:rPr>
          <w:sz w:val="28"/>
          <w:szCs w:val="28"/>
        </w:rPr>
        <w:t>отчётной</w:t>
      </w:r>
      <w:proofErr w:type="gramEnd"/>
      <w:r>
        <w:rPr>
          <w:sz w:val="28"/>
          <w:szCs w:val="28"/>
        </w:rPr>
        <w:t xml:space="preserve"> документации о проведённых соревнованиях.</w:t>
      </w:r>
    </w:p>
    <w:p w:rsidR="00EB0D4A" w:rsidRDefault="00EB0D4A" w:rsidP="00497C27">
      <w:pPr>
        <w:spacing w:line="265" w:lineRule="exact"/>
        <w:jc w:val="both"/>
        <w:rPr>
          <w:b/>
          <w:i/>
          <w:sz w:val="24"/>
        </w:rPr>
      </w:pPr>
    </w:p>
    <w:p w:rsidR="001777CB" w:rsidRDefault="001777CB" w:rsidP="00497C27">
      <w:pPr>
        <w:spacing w:after="0" w:line="240" w:lineRule="auto"/>
        <w:ind w:firstLine="708"/>
        <w:jc w:val="both"/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1777CB" w:rsidRPr="00EC520E" w:rsidRDefault="001777CB" w:rsidP="00497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1777CB" w:rsidRPr="00EC5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1AD7"/>
    <w:multiLevelType w:val="hybridMultilevel"/>
    <w:tmpl w:val="CF184728"/>
    <w:lvl w:ilvl="0" w:tplc="C9C070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41328BD"/>
    <w:multiLevelType w:val="hybridMultilevel"/>
    <w:tmpl w:val="6CFA3B50"/>
    <w:lvl w:ilvl="0" w:tplc="C9C070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961F06"/>
    <w:multiLevelType w:val="hybridMultilevel"/>
    <w:tmpl w:val="D6B67F3C"/>
    <w:lvl w:ilvl="0" w:tplc="A7B0833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D0C69D6"/>
    <w:multiLevelType w:val="multilevel"/>
    <w:tmpl w:val="E382A09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  <w:sz w:val="28"/>
        <w:szCs w:val="28"/>
        <w:vertAlign w:val="baseline"/>
      </w:rPr>
    </w:lvl>
    <w:lvl w:ilvl="2">
      <w:start w:val="1"/>
      <w:numFmt w:val="decimal"/>
      <w:lvlText w:val="%1.●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●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●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●.%3.%4.%5.%6."/>
      <w:lvlJc w:val="left"/>
      <w:pPr>
        <w:ind w:left="2736" w:hanging="934"/>
      </w:pPr>
      <w:rPr>
        <w:vertAlign w:val="baseline"/>
      </w:rPr>
    </w:lvl>
    <w:lvl w:ilvl="6">
      <w:start w:val="1"/>
      <w:numFmt w:val="decimal"/>
      <w:lvlText w:val="%1.●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●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●.%3.%4.%5.%6.%7.%8.%9."/>
      <w:lvlJc w:val="left"/>
      <w:pPr>
        <w:ind w:left="4320" w:hanging="1440"/>
      </w:pPr>
      <w:rPr>
        <w:vertAlign w:val="baseline"/>
      </w:rPr>
    </w:lvl>
  </w:abstractNum>
  <w:abstractNum w:abstractNumId="4">
    <w:nsid w:val="6BB84878"/>
    <w:multiLevelType w:val="hybridMultilevel"/>
    <w:tmpl w:val="1C38EC26"/>
    <w:lvl w:ilvl="0" w:tplc="47D2A436">
      <w:start w:val="1"/>
      <w:numFmt w:val="decimal"/>
      <w:lvlText w:val="%1."/>
      <w:lvlJc w:val="left"/>
      <w:pPr>
        <w:ind w:left="78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5">
    <w:nsid w:val="7AA010F1"/>
    <w:multiLevelType w:val="hybridMultilevel"/>
    <w:tmpl w:val="0E7E45F2"/>
    <w:lvl w:ilvl="0" w:tplc="A3D822DA">
      <w:start w:val="1"/>
      <w:numFmt w:val="decimal"/>
      <w:lvlText w:val="%1."/>
      <w:lvlJc w:val="left"/>
      <w:pPr>
        <w:ind w:left="1173" w:hanging="465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9BB"/>
    <w:rsid w:val="000869BB"/>
    <w:rsid w:val="001777CB"/>
    <w:rsid w:val="002936E7"/>
    <w:rsid w:val="002F6C5B"/>
    <w:rsid w:val="003B2635"/>
    <w:rsid w:val="00425EE4"/>
    <w:rsid w:val="004766EB"/>
    <w:rsid w:val="00497C27"/>
    <w:rsid w:val="004D63A2"/>
    <w:rsid w:val="0062102E"/>
    <w:rsid w:val="00647511"/>
    <w:rsid w:val="006A4350"/>
    <w:rsid w:val="006D632E"/>
    <w:rsid w:val="0075121E"/>
    <w:rsid w:val="009702F9"/>
    <w:rsid w:val="009D5E72"/>
    <w:rsid w:val="00AC70AE"/>
    <w:rsid w:val="00B42619"/>
    <w:rsid w:val="00CE5647"/>
    <w:rsid w:val="00EB0D4A"/>
    <w:rsid w:val="00EC41AD"/>
    <w:rsid w:val="00EC520E"/>
    <w:rsid w:val="00EC699E"/>
    <w:rsid w:val="00F7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AC70AE"/>
  </w:style>
  <w:style w:type="paragraph" w:styleId="a4">
    <w:name w:val="List Paragraph"/>
    <w:basedOn w:val="a"/>
    <w:link w:val="a3"/>
    <w:uiPriority w:val="34"/>
    <w:qFormat/>
    <w:rsid w:val="00AC70AE"/>
    <w:pPr>
      <w:ind w:left="720"/>
      <w:contextualSpacing/>
    </w:pPr>
  </w:style>
  <w:style w:type="paragraph" w:customStyle="1" w:styleId="ConsPlusNormal">
    <w:name w:val="ConsPlusNormal"/>
    <w:rsid w:val="00AC70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AC70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AC70AE"/>
    <w:rPr>
      <w:color w:val="0000FF"/>
      <w:u w:val="single"/>
    </w:rPr>
  </w:style>
  <w:style w:type="character" w:customStyle="1" w:styleId="c2">
    <w:name w:val="c2"/>
    <w:basedOn w:val="a0"/>
    <w:rsid w:val="0075121E"/>
  </w:style>
  <w:style w:type="paragraph" w:styleId="a7">
    <w:name w:val="No Spacing"/>
    <w:uiPriority w:val="1"/>
    <w:qFormat/>
    <w:rsid w:val="00EC520E"/>
    <w:pPr>
      <w:suppressAutoHyphens/>
      <w:spacing w:after="0" w:line="240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character" w:customStyle="1" w:styleId="c13">
    <w:name w:val="c13"/>
    <w:basedOn w:val="a0"/>
    <w:rsid w:val="004766EB"/>
  </w:style>
  <w:style w:type="paragraph" w:customStyle="1" w:styleId="c8">
    <w:name w:val="c8"/>
    <w:basedOn w:val="a"/>
    <w:rsid w:val="00177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1777CB"/>
  </w:style>
  <w:style w:type="paragraph" w:styleId="a8">
    <w:name w:val="Body Text"/>
    <w:basedOn w:val="a"/>
    <w:link w:val="a9"/>
    <w:uiPriority w:val="1"/>
    <w:qFormat/>
    <w:rsid w:val="006D632E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1"/>
    <w:rsid w:val="006D632E"/>
    <w:rPr>
      <w:rFonts w:ascii="Times New Roman" w:eastAsia="Calibri" w:hAnsi="Times New Roman" w:cs="Times New Roman"/>
      <w:sz w:val="28"/>
      <w:szCs w:val="20"/>
    </w:rPr>
  </w:style>
  <w:style w:type="paragraph" w:customStyle="1" w:styleId="11">
    <w:name w:val="Заголовок 11"/>
    <w:basedOn w:val="a"/>
    <w:link w:val="1"/>
    <w:uiPriority w:val="1"/>
    <w:qFormat/>
    <w:rsid w:val="006D632E"/>
    <w:pPr>
      <w:widowControl w:val="0"/>
      <w:autoSpaceDE w:val="0"/>
      <w:autoSpaceDN w:val="0"/>
      <w:spacing w:after="0" w:line="319" w:lineRule="exact"/>
      <w:ind w:left="799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6D632E"/>
    <w:pPr>
      <w:widowControl w:val="0"/>
      <w:autoSpaceDE w:val="0"/>
      <w:autoSpaceDN w:val="0"/>
      <w:spacing w:after="0" w:line="274" w:lineRule="exact"/>
      <w:ind w:left="452" w:hanging="241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1">
    <w:name w:val="Заголовок 1 Знак"/>
    <w:basedOn w:val="a0"/>
    <w:link w:val="11"/>
    <w:uiPriority w:val="1"/>
    <w:qFormat/>
    <w:rsid w:val="009702F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B0D4A"/>
    <w:pPr>
      <w:widowControl w:val="0"/>
      <w:suppressAutoHyphens/>
      <w:spacing w:after="0" w:line="240" w:lineRule="auto"/>
      <w:ind w:left="113"/>
    </w:pPr>
    <w:rPr>
      <w:rFonts w:ascii="Times New Roman" w:eastAsia="Times New Roman" w:hAnsi="Times New Roman" w:cs="Times New Roman"/>
    </w:rPr>
  </w:style>
  <w:style w:type="paragraph" w:styleId="aa">
    <w:name w:val="Normal (Web)"/>
    <w:basedOn w:val="a"/>
    <w:uiPriority w:val="99"/>
    <w:unhideWhenUsed/>
    <w:qFormat/>
    <w:rsid w:val="00EB0D4A"/>
    <w:pPr>
      <w:suppressAutoHyphens/>
      <w:spacing w:beforeAutospacing="1" w:after="16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AC70AE"/>
  </w:style>
  <w:style w:type="paragraph" w:styleId="a4">
    <w:name w:val="List Paragraph"/>
    <w:basedOn w:val="a"/>
    <w:link w:val="a3"/>
    <w:uiPriority w:val="34"/>
    <w:qFormat/>
    <w:rsid w:val="00AC70AE"/>
    <w:pPr>
      <w:ind w:left="720"/>
      <w:contextualSpacing/>
    </w:pPr>
  </w:style>
  <w:style w:type="paragraph" w:customStyle="1" w:styleId="ConsPlusNormal">
    <w:name w:val="ConsPlusNormal"/>
    <w:rsid w:val="00AC70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AC70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AC70AE"/>
    <w:rPr>
      <w:color w:val="0000FF"/>
      <w:u w:val="single"/>
    </w:rPr>
  </w:style>
  <w:style w:type="character" w:customStyle="1" w:styleId="c2">
    <w:name w:val="c2"/>
    <w:basedOn w:val="a0"/>
    <w:rsid w:val="0075121E"/>
  </w:style>
  <w:style w:type="paragraph" w:styleId="a7">
    <w:name w:val="No Spacing"/>
    <w:uiPriority w:val="1"/>
    <w:qFormat/>
    <w:rsid w:val="00EC520E"/>
    <w:pPr>
      <w:suppressAutoHyphens/>
      <w:spacing w:after="0" w:line="240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character" w:customStyle="1" w:styleId="c13">
    <w:name w:val="c13"/>
    <w:basedOn w:val="a0"/>
    <w:rsid w:val="004766EB"/>
  </w:style>
  <w:style w:type="paragraph" w:customStyle="1" w:styleId="c8">
    <w:name w:val="c8"/>
    <w:basedOn w:val="a"/>
    <w:rsid w:val="00177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1777CB"/>
  </w:style>
  <w:style w:type="paragraph" w:styleId="a8">
    <w:name w:val="Body Text"/>
    <w:basedOn w:val="a"/>
    <w:link w:val="a9"/>
    <w:uiPriority w:val="1"/>
    <w:qFormat/>
    <w:rsid w:val="006D632E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1"/>
    <w:rsid w:val="006D632E"/>
    <w:rPr>
      <w:rFonts w:ascii="Times New Roman" w:eastAsia="Calibri" w:hAnsi="Times New Roman" w:cs="Times New Roman"/>
      <w:sz w:val="28"/>
      <w:szCs w:val="20"/>
    </w:rPr>
  </w:style>
  <w:style w:type="paragraph" w:customStyle="1" w:styleId="11">
    <w:name w:val="Заголовок 11"/>
    <w:basedOn w:val="a"/>
    <w:link w:val="1"/>
    <w:uiPriority w:val="1"/>
    <w:qFormat/>
    <w:rsid w:val="006D632E"/>
    <w:pPr>
      <w:widowControl w:val="0"/>
      <w:autoSpaceDE w:val="0"/>
      <w:autoSpaceDN w:val="0"/>
      <w:spacing w:after="0" w:line="319" w:lineRule="exact"/>
      <w:ind w:left="799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6D632E"/>
    <w:pPr>
      <w:widowControl w:val="0"/>
      <w:autoSpaceDE w:val="0"/>
      <w:autoSpaceDN w:val="0"/>
      <w:spacing w:after="0" w:line="274" w:lineRule="exact"/>
      <w:ind w:left="452" w:hanging="241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1">
    <w:name w:val="Заголовок 1 Знак"/>
    <w:basedOn w:val="a0"/>
    <w:link w:val="11"/>
    <w:uiPriority w:val="1"/>
    <w:qFormat/>
    <w:rsid w:val="009702F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B0D4A"/>
    <w:pPr>
      <w:widowControl w:val="0"/>
      <w:suppressAutoHyphens/>
      <w:spacing w:after="0" w:line="240" w:lineRule="auto"/>
      <w:ind w:left="113"/>
    </w:pPr>
    <w:rPr>
      <w:rFonts w:ascii="Times New Roman" w:eastAsia="Times New Roman" w:hAnsi="Times New Roman" w:cs="Times New Roman"/>
    </w:rPr>
  </w:style>
  <w:style w:type="paragraph" w:styleId="aa">
    <w:name w:val="Normal (Web)"/>
    <w:basedOn w:val="a"/>
    <w:uiPriority w:val="99"/>
    <w:unhideWhenUsed/>
    <w:qFormat/>
    <w:rsid w:val="00EB0D4A"/>
    <w:pPr>
      <w:suppressAutoHyphens/>
      <w:spacing w:beforeAutospacing="1" w:after="16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6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1263</Words>
  <Characters>7204</Characters>
  <Application>Microsoft Office Word</Application>
  <DocSecurity>0</DocSecurity>
  <Lines>60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    АННОТАЦИЯ К РАБОЧЕЙ ПРОГРАММЕ ПО </vt:lpstr>
      <vt:lpstr>    ГИРЕВОМУ СПОРТУ</vt:lpstr>
      <vt:lpstr>    </vt:lpstr>
      <vt:lpstr>    Дополнительная общеобразовательная общеразвивающая программа физкультурно-спорти</vt:lpstr>
      <vt:lpstr>    - Федеральным законом "Об образовании в Российской Федерации" от 29.12.2012 N 2</vt:lpstr>
      <vt:lpstr>    - Приказом Министерства просвещения РФ от 27 июля 2022г. N 629 </vt:lpstr>
      <vt:lpstr>    «Об утверждении Порядка организации и осуществления образовательной деятельности</vt:lpstr>
      <vt:lpstr>    - Письмом Минобрнауки России от 18.11.2015 N 09-3242 "О направлении информации" </vt:lpstr>
      <vt:lpstr>    - Письмом Минобрнауки России от 29.03.2016 N ВК-641/09              </vt:lpstr>
      <vt:lpstr>    «О направлении методических рекомендаций» (вместе с Методическими рекомендациями</vt:lpstr>
    </vt:vector>
  </TitlesOfParts>
  <Company/>
  <LinksUpToDate>false</LinksUpToDate>
  <CharactersWithSpaces>8451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dcterms:created xsi:type="dcterms:W3CDTF">2024-02-05T08:39:00Z</dcterms:created>
  <dcterms:modified xsi:type="dcterms:W3CDTF">2024-02-08T07:58:00Z</dcterms:modified>
</cp:coreProperties>
</file>