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B7" w:rsidRDefault="003125B7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  <w:r>
        <w:rPr>
          <w:b/>
          <w:i/>
          <w:noProof/>
          <w:kern w:val="2"/>
          <w:sz w:val="28"/>
          <w:szCs w:val="28"/>
        </w:rPr>
        <w:drawing>
          <wp:inline distT="0" distB="0" distL="0" distR="0">
            <wp:extent cx="5940425" cy="8167478"/>
            <wp:effectExtent l="19050" t="0" r="3175" b="0"/>
            <wp:docPr id="3" name="Рисунок 3" descr="E:\ч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ч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B7" w:rsidRDefault="003125B7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</w:p>
    <w:p w:rsidR="003125B7" w:rsidRDefault="003125B7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</w:p>
    <w:p w:rsidR="003125B7" w:rsidRDefault="003125B7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</w:p>
    <w:p w:rsidR="003125B7" w:rsidRDefault="003125B7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</w:p>
    <w:p w:rsidR="003125B7" w:rsidRDefault="003125B7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</w:p>
    <w:p w:rsidR="005D67A0" w:rsidRPr="00337B70" w:rsidRDefault="005D67A0" w:rsidP="005D67A0">
      <w:pPr>
        <w:shd w:val="clear" w:color="auto" w:fill="FFFFFF"/>
        <w:ind w:firstLine="363"/>
        <w:jc w:val="center"/>
        <w:outlineLvl w:val="1"/>
        <w:rPr>
          <w:b/>
          <w:i/>
          <w:kern w:val="2"/>
          <w:sz w:val="28"/>
          <w:szCs w:val="28"/>
        </w:rPr>
      </w:pPr>
      <w:r w:rsidRPr="00337B70">
        <w:rPr>
          <w:b/>
          <w:i/>
          <w:kern w:val="2"/>
          <w:sz w:val="28"/>
          <w:szCs w:val="28"/>
        </w:rPr>
        <w:lastRenderedPageBreak/>
        <w:t>Раздел N1 «Комплекс основных характеристик программы»:</w:t>
      </w:r>
    </w:p>
    <w:p w:rsidR="005D67A0" w:rsidRPr="00337B70" w:rsidRDefault="00D60281" w:rsidP="004832BC">
      <w:pPr>
        <w:shd w:val="clear" w:color="auto" w:fill="FFFFFF"/>
        <w:spacing w:line="360" w:lineRule="auto"/>
        <w:ind w:firstLine="363"/>
        <w:jc w:val="center"/>
        <w:outlineLvl w:val="1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1.1 </w:t>
      </w:r>
      <w:r w:rsidR="005D67A0" w:rsidRPr="00337B70">
        <w:rPr>
          <w:b/>
          <w:kern w:val="2"/>
          <w:sz w:val="28"/>
          <w:szCs w:val="28"/>
        </w:rPr>
        <w:t>Пояснительная записка:</w:t>
      </w:r>
    </w:p>
    <w:p w:rsidR="005D67A0" w:rsidRPr="003E7338" w:rsidRDefault="005D67A0" w:rsidP="004832BC">
      <w:pPr>
        <w:shd w:val="clear" w:color="auto" w:fill="FFFFFF"/>
        <w:spacing w:line="360" w:lineRule="auto"/>
        <w:ind w:firstLine="363"/>
        <w:outlineLvl w:val="1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 xml:space="preserve">Дополнительная образовательная программа  по </w:t>
      </w:r>
      <w:r>
        <w:rPr>
          <w:kern w:val="2"/>
          <w:sz w:val="28"/>
          <w:szCs w:val="28"/>
        </w:rPr>
        <w:t>настольному теннису</w:t>
      </w:r>
      <w:r w:rsidRPr="003E733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разработана </w:t>
      </w:r>
      <w:r w:rsidRPr="003E7338">
        <w:rPr>
          <w:kern w:val="2"/>
          <w:sz w:val="28"/>
          <w:szCs w:val="28"/>
        </w:rPr>
        <w:t xml:space="preserve"> в соответствии </w:t>
      </w:r>
      <w:proofErr w:type="gramStart"/>
      <w:r w:rsidRPr="003E7338">
        <w:rPr>
          <w:kern w:val="2"/>
          <w:sz w:val="28"/>
          <w:szCs w:val="28"/>
        </w:rPr>
        <w:t>с</w:t>
      </w:r>
      <w:proofErr w:type="gramEnd"/>
      <w:r w:rsidRPr="003E7338">
        <w:rPr>
          <w:kern w:val="2"/>
          <w:sz w:val="28"/>
          <w:szCs w:val="28"/>
        </w:rPr>
        <w:t>:</w:t>
      </w:r>
    </w:p>
    <w:p w:rsidR="005D67A0" w:rsidRPr="003E7338" w:rsidRDefault="005D67A0" w:rsidP="004832BC">
      <w:pPr>
        <w:pStyle w:val="1"/>
        <w:shd w:val="clear" w:color="auto" w:fill="FFFFFF"/>
        <w:spacing w:before="0" w:line="36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3E73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 w:rsidRPr="003E7338">
        <w:rPr>
          <w:rFonts w:ascii="Times New Roman" w:hAnsi="Times New Roman" w:cs="Times New Roman"/>
          <w:color w:val="auto"/>
          <w:sz w:val="28"/>
          <w:szCs w:val="28"/>
        </w:rPr>
        <w:t>Федеральным законом "Об образовании в Российской Федерации" от 29.12.2012 N 273-ФЗ;</w:t>
      </w:r>
    </w:p>
    <w:p w:rsidR="005D67A0" w:rsidRPr="003E7338" w:rsidRDefault="005D67A0" w:rsidP="004832BC">
      <w:pPr>
        <w:spacing w:line="360" w:lineRule="auto"/>
        <w:ind w:firstLine="363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5D67A0" w:rsidRPr="003E7338" w:rsidRDefault="005D67A0" w:rsidP="004832BC">
      <w:pPr>
        <w:shd w:val="clear" w:color="auto" w:fill="FFFFFF"/>
        <w:spacing w:line="360" w:lineRule="auto"/>
        <w:ind w:firstLine="363"/>
        <w:jc w:val="both"/>
        <w:outlineLvl w:val="1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 xml:space="preserve"> -</w:t>
      </w:r>
      <w:r w:rsidRPr="003E7338"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</w:t>
      </w:r>
      <w:r w:rsidRPr="003E7338">
        <w:rPr>
          <w:kern w:val="2"/>
          <w:sz w:val="28"/>
          <w:szCs w:val="28"/>
        </w:rPr>
        <w:t>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D67A0" w:rsidRPr="003E7338" w:rsidRDefault="005D67A0" w:rsidP="004832BC">
      <w:pPr>
        <w:shd w:val="clear" w:color="auto" w:fill="FFFFFF"/>
        <w:spacing w:line="360" w:lineRule="auto"/>
        <w:ind w:firstLine="363"/>
        <w:jc w:val="both"/>
        <w:outlineLvl w:val="1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 xml:space="preserve">- Письмом </w:t>
      </w:r>
      <w:proofErr w:type="spellStart"/>
      <w:r w:rsidRPr="003E7338">
        <w:rPr>
          <w:kern w:val="2"/>
          <w:sz w:val="28"/>
          <w:szCs w:val="28"/>
        </w:rPr>
        <w:t>Минобрнауки</w:t>
      </w:r>
      <w:proofErr w:type="spellEnd"/>
      <w:r w:rsidRPr="003E7338">
        <w:rPr>
          <w:kern w:val="2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Pr="003E7338">
        <w:rPr>
          <w:kern w:val="2"/>
          <w:sz w:val="28"/>
          <w:szCs w:val="28"/>
        </w:rPr>
        <w:t>общеразвивающих</w:t>
      </w:r>
      <w:proofErr w:type="spellEnd"/>
      <w:r w:rsidRPr="003E7338">
        <w:rPr>
          <w:kern w:val="2"/>
          <w:sz w:val="28"/>
          <w:szCs w:val="28"/>
        </w:rPr>
        <w:t xml:space="preserve"> программ (включая </w:t>
      </w:r>
      <w:proofErr w:type="spellStart"/>
      <w:r w:rsidRPr="003E7338">
        <w:rPr>
          <w:kern w:val="2"/>
          <w:sz w:val="28"/>
          <w:szCs w:val="28"/>
        </w:rPr>
        <w:t>разноуровневые</w:t>
      </w:r>
      <w:proofErr w:type="spellEnd"/>
      <w:r w:rsidRPr="003E7338">
        <w:rPr>
          <w:kern w:val="2"/>
          <w:sz w:val="28"/>
          <w:szCs w:val="28"/>
        </w:rPr>
        <w:t xml:space="preserve"> программы)")</w:t>
      </w:r>
    </w:p>
    <w:p w:rsidR="005D67A0" w:rsidRPr="003E7338" w:rsidRDefault="005D67A0" w:rsidP="004832BC">
      <w:pPr>
        <w:pStyle w:val="1"/>
        <w:spacing w:before="0" w:line="36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3E73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3E7338">
        <w:rPr>
          <w:rFonts w:ascii="Times New Roman" w:hAnsi="Times New Roman" w:cs="Times New Roman"/>
          <w:color w:val="auto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E7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7338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3E7338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5D67A0" w:rsidRPr="003E7338" w:rsidRDefault="005D67A0" w:rsidP="004832BC">
      <w:pPr>
        <w:spacing w:line="360" w:lineRule="auto"/>
        <w:ind w:left="-284" w:firstLine="647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D67A0" w:rsidRPr="003E7338" w:rsidRDefault="005D67A0" w:rsidP="004832BC">
      <w:pPr>
        <w:spacing w:line="360" w:lineRule="auto"/>
        <w:ind w:left="-284" w:firstLine="647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 xml:space="preserve">- </w:t>
      </w:r>
      <w:proofErr w:type="spellStart"/>
      <w:r w:rsidRPr="003E7338">
        <w:rPr>
          <w:kern w:val="2"/>
          <w:sz w:val="28"/>
          <w:szCs w:val="28"/>
        </w:rPr>
        <w:t>СанПиН</w:t>
      </w:r>
      <w:proofErr w:type="spellEnd"/>
      <w:r w:rsidRPr="003E7338">
        <w:rPr>
          <w:kern w:val="2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32EE1" w:rsidRPr="004832BC" w:rsidRDefault="005D67A0" w:rsidP="004832BC">
      <w:pPr>
        <w:spacing w:line="360" w:lineRule="auto"/>
        <w:ind w:left="-284" w:firstLine="647"/>
        <w:rPr>
          <w:kern w:val="2"/>
          <w:sz w:val="28"/>
          <w:szCs w:val="28"/>
        </w:rPr>
      </w:pPr>
      <w:r w:rsidRPr="003E7338">
        <w:rPr>
          <w:kern w:val="2"/>
          <w:sz w:val="28"/>
          <w:szCs w:val="28"/>
        </w:rPr>
        <w:t xml:space="preserve"> - Уставом и локальными актами </w:t>
      </w:r>
      <w:r>
        <w:rPr>
          <w:kern w:val="2"/>
          <w:sz w:val="28"/>
          <w:szCs w:val="28"/>
        </w:rPr>
        <w:t>МБУ ДО СШ «Барс»</w:t>
      </w:r>
      <w:r w:rsidRPr="003E7338">
        <w:rPr>
          <w:kern w:val="2"/>
          <w:sz w:val="28"/>
          <w:szCs w:val="28"/>
        </w:rPr>
        <w:t>.</w:t>
      </w:r>
    </w:p>
    <w:p w:rsidR="0090178C" w:rsidRDefault="0090178C" w:rsidP="0090178C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70444F">
        <w:rPr>
          <w:b/>
          <w:sz w:val="28"/>
          <w:szCs w:val="28"/>
        </w:rPr>
        <w:lastRenderedPageBreak/>
        <w:t>Направленность (профиль) программы.</w:t>
      </w:r>
    </w:p>
    <w:p w:rsidR="0090178C" w:rsidRPr="0090178C" w:rsidRDefault="0090178C" w:rsidP="0090178C">
      <w:pPr>
        <w:shd w:val="clear" w:color="auto" w:fill="FFFFFF"/>
        <w:spacing w:line="360" w:lineRule="auto"/>
        <w:ind w:left="-284" w:firstLine="709"/>
        <w:jc w:val="both"/>
        <w:rPr>
          <w:b/>
          <w:sz w:val="28"/>
          <w:szCs w:val="28"/>
        </w:rPr>
      </w:pPr>
      <w:r w:rsidRPr="0070444F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70444F">
        <w:rPr>
          <w:sz w:val="28"/>
          <w:szCs w:val="28"/>
        </w:rPr>
        <w:t>общеразвивающая</w:t>
      </w:r>
      <w:proofErr w:type="spellEnd"/>
      <w:r w:rsidRPr="0070444F">
        <w:rPr>
          <w:sz w:val="28"/>
          <w:szCs w:val="28"/>
        </w:rPr>
        <w:t xml:space="preserve"> программа «Настольный теннис» имеет </w:t>
      </w:r>
      <w:r w:rsidRPr="0070444F">
        <w:rPr>
          <w:bCs/>
          <w:sz w:val="28"/>
          <w:szCs w:val="28"/>
        </w:rPr>
        <w:t>физкультурно-спортивную направленность</w:t>
      </w:r>
      <w:r w:rsidRPr="0070444F">
        <w:rPr>
          <w:sz w:val="28"/>
          <w:szCs w:val="28"/>
        </w:rPr>
        <w:t>. </w:t>
      </w:r>
    </w:p>
    <w:p w:rsidR="0090178C" w:rsidRDefault="0090178C" w:rsidP="009017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CA6">
        <w:rPr>
          <w:b/>
          <w:bCs/>
          <w:sz w:val="28"/>
          <w:szCs w:val="28"/>
        </w:rPr>
        <w:t>Новизна и актуальность. </w:t>
      </w:r>
    </w:p>
    <w:p w:rsidR="0090178C" w:rsidRDefault="0090178C" w:rsidP="0090178C">
      <w:pPr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 w:rsidRPr="002B5CA6">
        <w:rPr>
          <w:b/>
          <w:bCs/>
          <w:sz w:val="28"/>
          <w:szCs w:val="28"/>
        </w:rPr>
        <w:t xml:space="preserve">Новизна </w:t>
      </w:r>
      <w:r w:rsidRPr="002B5CA6">
        <w:rPr>
          <w:bCs/>
          <w:sz w:val="28"/>
          <w:szCs w:val="28"/>
        </w:rPr>
        <w:t>дополнительной</w:t>
      </w:r>
      <w:r w:rsidRPr="002B5CA6">
        <w:rPr>
          <w:b/>
          <w:bCs/>
          <w:sz w:val="28"/>
          <w:szCs w:val="28"/>
        </w:rPr>
        <w:t xml:space="preserve">  </w:t>
      </w:r>
      <w:proofErr w:type="spellStart"/>
      <w:r w:rsidRPr="002B5CA6">
        <w:rPr>
          <w:sz w:val="28"/>
          <w:szCs w:val="28"/>
        </w:rPr>
        <w:t>общеразвивающей</w:t>
      </w:r>
      <w:proofErr w:type="spellEnd"/>
      <w:r w:rsidRPr="002B5CA6">
        <w:rPr>
          <w:sz w:val="28"/>
          <w:szCs w:val="28"/>
        </w:rPr>
        <w:t xml:space="preserve"> программы</w:t>
      </w:r>
      <w:r w:rsidRPr="002B5CA6">
        <w:rPr>
          <w:i/>
          <w:iCs/>
          <w:sz w:val="28"/>
          <w:szCs w:val="28"/>
        </w:rPr>
        <w:t> </w:t>
      </w:r>
      <w:r w:rsidRPr="002B5CA6">
        <w:rPr>
          <w:sz w:val="28"/>
          <w:szCs w:val="28"/>
        </w:rPr>
        <w:t> </w:t>
      </w:r>
      <w:r>
        <w:rPr>
          <w:sz w:val="28"/>
          <w:szCs w:val="28"/>
        </w:rPr>
        <w:t xml:space="preserve">основана и </w:t>
      </w:r>
      <w:r w:rsidRPr="002B5CA6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>в подготовке ребенка к современным социально-экономическим условиям, а также к  условиям</w:t>
      </w:r>
      <w:r w:rsidRPr="002B5CA6">
        <w:rPr>
          <w:sz w:val="28"/>
          <w:szCs w:val="28"/>
        </w:rPr>
        <w:t xml:space="preserve"> современной общеобразовательной школы у учащихся в связи с большими учебными нагрузками, объемами домашнего задания, и постоянной зависимости от смартфонов и компьютеров развивается гиподинамия (недостаток двигательной активности). Решить отчасти, проблему призвана программа дополнительного образования  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90178C" w:rsidRPr="00247AF0" w:rsidRDefault="0090178C" w:rsidP="009017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F0">
        <w:rPr>
          <w:bCs/>
          <w:color w:val="000000"/>
          <w:sz w:val="28"/>
          <w:szCs w:val="28"/>
        </w:rPr>
        <w:t>Программа решает</w:t>
      </w:r>
      <w:r w:rsidRPr="00247AF0">
        <w:rPr>
          <w:b/>
          <w:bCs/>
          <w:color w:val="000000"/>
          <w:sz w:val="28"/>
          <w:szCs w:val="28"/>
        </w:rPr>
        <w:t xml:space="preserve"> проблемы</w:t>
      </w:r>
      <w:r w:rsidRPr="00247AF0">
        <w:rPr>
          <w:color w:val="000000"/>
          <w:sz w:val="28"/>
          <w:szCs w:val="28"/>
        </w:rPr>
        <w:t> дополнительного образования:</w:t>
      </w:r>
    </w:p>
    <w:p w:rsidR="0090178C" w:rsidRPr="00247AF0" w:rsidRDefault="0090178C" w:rsidP="009017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F0">
        <w:rPr>
          <w:color w:val="000000"/>
          <w:sz w:val="28"/>
          <w:szCs w:val="28"/>
        </w:rPr>
        <w:t>- занятость детей в свободное время;</w:t>
      </w:r>
    </w:p>
    <w:p w:rsidR="0090178C" w:rsidRPr="00247AF0" w:rsidRDefault="0090178C" w:rsidP="009017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F0">
        <w:rPr>
          <w:color w:val="000000"/>
          <w:sz w:val="28"/>
          <w:szCs w:val="28"/>
        </w:rPr>
        <w:t>- организация дополнительного досуга;</w:t>
      </w:r>
    </w:p>
    <w:p w:rsidR="0090178C" w:rsidRDefault="0090178C" w:rsidP="009017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F0">
        <w:rPr>
          <w:color w:val="000000"/>
          <w:sz w:val="28"/>
          <w:szCs w:val="28"/>
        </w:rPr>
        <w:t>- раскрытие творческих способностей дете</w:t>
      </w:r>
      <w:r>
        <w:rPr>
          <w:color w:val="000000"/>
          <w:sz w:val="28"/>
          <w:szCs w:val="28"/>
        </w:rPr>
        <w:t>й, дальнейшее развитие талантов;</w:t>
      </w:r>
    </w:p>
    <w:p w:rsidR="0090178C" w:rsidRDefault="0090178C" w:rsidP="0090178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отбор детей на соревнования.</w:t>
      </w:r>
    </w:p>
    <w:p w:rsidR="0090178C" w:rsidRDefault="0090178C" w:rsidP="0090178C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70444F">
        <w:rPr>
          <w:b/>
          <w:color w:val="000000"/>
          <w:sz w:val="28"/>
        </w:rPr>
        <w:t>Актуальность</w:t>
      </w:r>
      <w:r w:rsidRPr="0070444F">
        <w:rPr>
          <w:color w:val="000000"/>
          <w:sz w:val="28"/>
        </w:rPr>
        <w:t xml:space="preserve"> </w:t>
      </w:r>
      <w:r w:rsidRPr="0070444F">
        <w:rPr>
          <w:b/>
          <w:bCs/>
          <w:color w:val="000000"/>
          <w:sz w:val="28"/>
        </w:rPr>
        <w:t>программы</w:t>
      </w:r>
      <w:r w:rsidRPr="0070444F">
        <w:rPr>
          <w:color w:val="000000"/>
          <w:sz w:val="28"/>
        </w:rPr>
        <w:t xml:space="preserve"> заключается в следующем:</w:t>
      </w:r>
    </w:p>
    <w:p w:rsidR="0090178C" w:rsidRPr="0070444F" w:rsidRDefault="0090178C" w:rsidP="0090178C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70444F">
        <w:rPr>
          <w:color w:val="000000"/>
          <w:sz w:val="28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70444F">
        <w:rPr>
          <w:color w:val="000000"/>
          <w:sz w:val="28"/>
        </w:rPr>
        <w:t>Выбор спортивной игры – настольный теннис - определился популярностью её в детской среде, доступностью, широ</w:t>
      </w:r>
      <w:r>
        <w:rPr>
          <w:color w:val="000000"/>
          <w:sz w:val="28"/>
        </w:rPr>
        <w:t>кой распространённостью</w:t>
      </w:r>
      <w:r w:rsidRPr="0070444F"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учебн</w:t>
      </w:r>
      <w:proofErr w:type="gramStart"/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>-</w:t>
      </w:r>
      <w:proofErr w:type="gramEnd"/>
      <w:r>
        <w:rPr>
          <w:color w:val="000000"/>
          <w:sz w:val="28"/>
        </w:rPr>
        <w:t xml:space="preserve"> материальной базой учреждения</w:t>
      </w:r>
      <w:r w:rsidRPr="0070444F">
        <w:rPr>
          <w:color w:val="000000"/>
          <w:sz w:val="28"/>
        </w:rPr>
        <w:t>.</w:t>
      </w: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70444F">
        <w:rPr>
          <w:color w:val="000000"/>
          <w:sz w:val="28"/>
        </w:rPr>
        <w:t>Очень важно</w:t>
      </w:r>
      <w:r>
        <w:rPr>
          <w:color w:val="000000"/>
          <w:sz w:val="28"/>
        </w:rPr>
        <w:t>, чтобы ребёнок мог</w:t>
      </w:r>
      <w:r w:rsidRPr="0070444F">
        <w:rPr>
          <w:color w:val="000000"/>
          <w:sz w:val="28"/>
        </w:rPr>
        <w:t xml:space="preserve">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</w:t>
      </w:r>
      <w:r w:rsidRPr="0070444F">
        <w:rPr>
          <w:color w:val="000000"/>
          <w:sz w:val="28"/>
        </w:rPr>
        <w:lastRenderedPageBreak/>
        <w:t>познанию и творчеству, обеспечение эмоционального благополучия ребёнка, профилактику асоциального поведения, целостность процесса психического и физического здоровья детей.</w:t>
      </w: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70444F">
        <w:rPr>
          <w:color w:val="000000"/>
          <w:sz w:val="28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70444F">
        <w:rPr>
          <w:color w:val="000000"/>
          <w:sz w:val="28"/>
        </w:rPr>
        <w:t>мобилизовывать</w:t>
      </w:r>
      <w:proofErr w:type="spellEnd"/>
      <w:r w:rsidRPr="0070444F">
        <w:rPr>
          <w:color w:val="000000"/>
          <w:sz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70444F">
        <w:rPr>
          <w:color w:val="000000"/>
          <w:sz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0444F">
        <w:rPr>
          <w:color w:val="000000"/>
          <w:sz w:val="28"/>
        </w:rPr>
        <w:t xml:space="preserve">Эти особенности настольного тенниса создают благоприятные условия для воспитания у </w:t>
      </w:r>
      <w:proofErr w:type="gramStart"/>
      <w:r w:rsidRPr="0070444F">
        <w:rPr>
          <w:color w:val="000000"/>
          <w:sz w:val="28"/>
        </w:rPr>
        <w:t>обучающихся</w:t>
      </w:r>
      <w:proofErr w:type="gramEnd"/>
      <w:r w:rsidRPr="0070444F">
        <w:rPr>
          <w:color w:val="000000"/>
          <w:sz w:val="28"/>
        </w:rPr>
        <w:t xml:space="preserve"> умения управлять эмоциями, не терять контроля за своими действиями, в случае успеха не ослаблять борьбы, а при </w:t>
      </w:r>
      <w:r w:rsidRPr="0070444F">
        <w:rPr>
          <w:color w:val="000000"/>
          <w:sz w:val="28"/>
          <w:szCs w:val="28"/>
        </w:rPr>
        <w:t>неудаче не падать духом.</w:t>
      </w:r>
    </w:p>
    <w:p w:rsidR="0090178C" w:rsidRPr="0070444F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0444F">
        <w:rPr>
          <w:color w:val="000000"/>
          <w:sz w:val="28"/>
          <w:szCs w:val="28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</w:t>
      </w:r>
    </w:p>
    <w:p w:rsidR="0090178C" w:rsidRPr="0090178C" w:rsidRDefault="0090178C" w:rsidP="0090178C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0444F">
        <w:rPr>
          <w:color w:val="000000"/>
          <w:sz w:val="28"/>
          <w:szCs w:val="28"/>
        </w:rPr>
        <w:lastRenderedPageBreak/>
        <w:t>В условиях современной общеобразовательной школы у учащихся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D60281" w:rsidRDefault="00D60281" w:rsidP="0090178C">
      <w:pPr>
        <w:shd w:val="clear" w:color="auto" w:fill="FFFFFF"/>
        <w:ind w:firstLine="709"/>
        <w:jc w:val="both"/>
        <w:rPr>
          <w:rFonts w:eastAsia="Calibri"/>
          <w:b/>
          <w:bCs/>
          <w:color w:val="0D0D0D"/>
          <w:sz w:val="28"/>
          <w:szCs w:val="28"/>
          <w:lang w:eastAsia="en-US"/>
        </w:rPr>
      </w:pPr>
    </w:p>
    <w:p w:rsidR="0090178C" w:rsidRDefault="0090178C" w:rsidP="0090178C">
      <w:pPr>
        <w:shd w:val="clear" w:color="auto" w:fill="FFFFFF"/>
        <w:ind w:firstLine="709"/>
        <w:jc w:val="both"/>
        <w:rPr>
          <w:rFonts w:eastAsia="Calibri"/>
          <w:b/>
          <w:bCs/>
          <w:color w:val="0D0D0D"/>
          <w:sz w:val="28"/>
          <w:szCs w:val="28"/>
          <w:lang w:eastAsia="en-US"/>
        </w:rPr>
      </w:pPr>
      <w:r w:rsidRPr="0090178C">
        <w:rPr>
          <w:rFonts w:eastAsia="Calibri"/>
          <w:b/>
          <w:bCs/>
          <w:color w:val="0D0D0D"/>
          <w:sz w:val="28"/>
          <w:szCs w:val="28"/>
          <w:lang w:eastAsia="en-US"/>
        </w:rPr>
        <w:t xml:space="preserve">Адресат программы: </w:t>
      </w:r>
    </w:p>
    <w:p w:rsidR="0090178C" w:rsidRPr="0090178C" w:rsidRDefault="0090178C" w:rsidP="0090178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0178C" w:rsidRPr="002B5CA6" w:rsidRDefault="0090178C" w:rsidP="0090178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5CA6">
        <w:rPr>
          <w:color w:val="000000"/>
          <w:sz w:val="28"/>
          <w:szCs w:val="28"/>
        </w:rPr>
        <w:t xml:space="preserve">Для занятий принимаются </w:t>
      </w:r>
      <w:r w:rsidR="005D67A0">
        <w:rPr>
          <w:color w:val="000000"/>
          <w:sz w:val="28"/>
          <w:szCs w:val="28"/>
        </w:rPr>
        <w:t xml:space="preserve">дети </w:t>
      </w:r>
      <w:r w:rsidR="000A4681">
        <w:rPr>
          <w:color w:val="000000"/>
          <w:sz w:val="28"/>
          <w:szCs w:val="28"/>
        </w:rPr>
        <w:t>школьного возраста</w:t>
      </w:r>
      <w:r w:rsidRPr="002B5CA6">
        <w:rPr>
          <w:color w:val="000000"/>
          <w:sz w:val="28"/>
          <w:szCs w:val="28"/>
        </w:rPr>
        <w:t xml:space="preserve">, желающие научиться играть в настольный теннис, имеющие разрешение врача.  Ограничениями при приёме детей могут быть только медицинские показатели. При этом не делается отбор по способностям или наклонностям к данному виду спорта и не предъявляются определенные требования. </w:t>
      </w:r>
    </w:p>
    <w:p w:rsidR="0090178C" w:rsidRPr="002B5CA6" w:rsidRDefault="0090178C" w:rsidP="0090178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5CA6">
        <w:rPr>
          <w:color w:val="000000"/>
          <w:sz w:val="28"/>
          <w:szCs w:val="28"/>
        </w:rPr>
        <w:t>Программа сос</w:t>
      </w:r>
      <w:r>
        <w:rPr>
          <w:color w:val="000000"/>
          <w:sz w:val="28"/>
          <w:szCs w:val="28"/>
        </w:rPr>
        <w:t>т</w:t>
      </w:r>
      <w:r w:rsidR="005D67A0">
        <w:rPr>
          <w:color w:val="000000"/>
          <w:sz w:val="28"/>
          <w:szCs w:val="28"/>
        </w:rPr>
        <w:t xml:space="preserve">авлена для детей возрастом от </w:t>
      </w:r>
      <w:r w:rsidR="000A4681">
        <w:rPr>
          <w:color w:val="000000"/>
          <w:sz w:val="28"/>
          <w:szCs w:val="28"/>
        </w:rPr>
        <w:t>7</w:t>
      </w:r>
      <w:r w:rsidRPr="002B5CA6">
        <w:rPr>
          <w:color w:val="000000"/>
          <w:sz w:val="28"/>
          <w:szCs w:val="28"/>
        </w:rPr>
        <w:t xml:space="preserve"> </w:t>
      </w:r>
      <w:r w:rsidR="005D67A0">
        <w:rPr>
          <w:color w:val="000000"/>
          <w:sz w:val="28"/>
          <w:szCs w:val="28"/>
        </w:rPr>
        <w:t xml:space="preserve">до 14 </w:t>
      </w:r>
      <w:r w:rsidRPr="002B5CA6">
        <w:rPr>
          <w:color w:val="000000"/>
          <w:sz w:val="28"/>
          <w:szCs w:val="28"/>
        </w:rPr>
        <w:t>лет.</w:t>
      </w:r>
    </w:p>
    <w:p w:rsidR="0090178C" w:rsidRPr="002B5CA6" w:rsidRDefault="0090178C" w:rsidP="0090178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5CA6">
        <w:rPr>
          <w:color w:val="181818"/>
          <w:sz w:val="28"/>
          <w:szCs w:val="28"/>
        </w:rPr>
        <w:t>Набор детей в группу свободный.</w:t>
      </w:r>
      <w:r w:rsidR="005D67A0">
        <w:rPr>
          <w:color w:val="181818"/>
          <w:sz w:val="28"/>
          <w:szCs w:val="28"/>
        </w:rPr>
        <w:t xml:space="preserve"> Наполняемость групп (10-15 чел).</w:t>
      </w:r>
    </w:p>
    <w:p w:rsidR="0090178C" w:rsidRDefault="0090178C" w:rsidP="00D60281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2B5CA6">
        <w:rPr>
          <w:color w:val="181818"/>
          <w:sz w:val="28"/>
          <w:szCs w:val="28"/>
        </w:rPr>
        <w:t>Предусматривает занятия в группе и индивидуально.</w:t>
      </w:r>
    </w:p>
    <w:p w:rsidR="0090178C" w:rsidRDefault="0090178C" w:rsidP="0090178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bCs/>
          <w:color w:val="181818"/>
          <w:sz w:val="28"/>
          <w:szCs w:val="28"/>
        </w:rPr>
      </w:pPr>
      <w:r w:rsidRPr="002E59BD">
        <w:rPr>
          <w:b/>
          <w:bCs/>
          <w:color w:val="181818"/>
          <w:sz w:val="28"/>
          <w:szCs w:val="28"/>
        </w:rPr>
        <w:t>Срок реализации программы и объем учебных часов</w:t>
      </w:r>
      <w:r>
        <w:rPr>
          <w:b/>
          <w:bCs/>
          <w:color w:val="181818"/>
          <w:sz w:val="28"/>
          <w:szCs w:val="28"/>
        </w:rPr>
        <w:t>.</w:t>
      </w:r>
    </w:p>
    <w:p w:rsidR="0090178C" w:rsidRDefault="0090178C" w:rsidP="0090178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6714DE">
        <w:rPr>
          <w:bCs/>
          <w:color w:val="181818"/>
          <w:sz w:val="28"/>
          <w:szCs w:val="28"/>
        </w:rPr>
        <w:t>П</w:t>
      </w:r>
      <w:r w:rsidRPr="006714DE">
        <w:rPr>
          <w:color w:val="181818"/>
          <w:sz w:val="28"/>
          <w:szCs w:val="28"/>
        </w:rPr>
        <w:t>рограмма расс</w:t>
      </w:r>
      <w:r>
        <w:rPr>
          <w:color w:val="181818"/>
          <w:sz w:val="28"/>
          <w:szCs w:val="28"/>
        </w:rPr>
        <w:t xml:space="preserve">читана на 1 год обучения: </w:t>
      </w:r>
      <w:r w:rsidR="005D67A0">
        <w:rPr>
          <w:color w:val="181818"/>
          <w:sz w:val="28"/>
          <w:szCs w:val="28"/>
        </w:rPr>
        <w:t>144</w:t>
      </w:r>
      <w:r w:rsidRPr="006714DE">
        <w:rPr>
          <w:color w:val="181818"/>
          <w:sz w:val="28"/>
          <w:szCs w:val="28"/>
        </w:rPr>
        <w:t xml:space="preserve"> часа</w:t>
      </w:r>
      <w:r w:rsidR="005D67A0">
        <w:rPr>
          <w:color w:val="181818"/>
          <w:sz w:val="28"/>
          <w:szCs w:val="28"/>
        </w:rPr>
        <w:t xml:space="preserve"> в год , 2 раза по 2</w:t>
      </w:r>
      <w:r>
        <w:rPr>
          <w:color w:val="181818"/>
          <w:sz w:val="28"/>
          <w:szCs w:val="28"/>
        </w:rPr>
        <w:t xml:space="preserve"> час</w:t>
      </w:r>
      <w:r w:rsidR="005D67A0">
        <w:rPr>
          <w:color w:val="181818"/>
          <w:sz w:val="28"/>
          <w:szCs w:val="28"/>
        </w:rPr>
        <w:t>а</w:t>
      </w:r>
      <w:r>
        <w:rPr>
          <w:color w:val="181818"/>
          <w:sz w:val="28"/>
          <w:szCs w:val="28"/>
        </w:rPr>
        <w:t xml:space="preserve"> в неделю</w:t>
      </w:r>
      <w:r w:rsidR="00D60281">
        <w:rPr>
          <w:color w:val="181818"/>
          <w:sz w:val="28"/>
          <w:szCs w:val="28"/>
        </w:rPr>
        <w:t>.</w:t>
      </w:r>
    </w:p>
    <w:p w:rsidR="0090178C" w:rsidRPr="008615CA" w:rsidRDefault="0090178C" w:rsidP="0090178C">
      <w:pPr>
        <w:pStyle w:val="a4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8615CA">
        <w:rPr>
          <w:sz w:val="28"/>
          <w:szCs w:val="28"/>
        </w:rPr>
        <w:t xml:space="preserve">Включает в себя теоретическую и практическую часть. </w:t>
      </w:r>
    </w:p>
    <w:p w:rsidR="0090178C" w:rsidRPr="00127901" w:rsidRDefault="0090178C" w:rsidP="0090178C">
      <w:pPr>
        <w:pStyle w:val="a4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8615CA">
        <w:rPr>
          <w:sz w:val="28"/>
          <w:szCs w:val="28"/>
        </w:rPr>
        <w:t xml:space="preserve">В теоретической части рассматриваются вопросы техники и тактики игры в </w:t>
      </w:r>
      <w:r w:rsidR="000A4681">
        <w:rPr>
          <w:sz w:val="28"/>
          <w:szCs w:val="28"/>
        </w:rPr>
        <w:t>настольный теннис</w:t>
      </w:r>
      <w:r w:rsidRPr="008615CA">
        <w:rPr>
          <w:sz w:val="28"/>
          <w:szCs w:val="28"/>
        </w:rPr>
        <w:t>. В практической части углублено изучаются технические приемы и тактические комбинации.</w:t>
      </w:r>
    </w:p>
    <w:p w:rsidR="0090178C" w:rsidRPr="00572F3B" w:rsidRDefault="0090178C" w:rsidP="0090178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6714DE">
        <w:rPr>
          <w:color w:val="181818"/>
          <w:sz w:val="28"/>
          <w:szCs w:val="28"/>
        </w:rPr>
        <w:t xml:space="preserve">Планируется разработка занятий на последующие годы обучения с учетом </w:t>
      </w:r>
      <w:r w:rsidRPr="00572F3B">
        <w:rPr>
          <w:color w:val="181818"/>
          <w:sz w:val="28"/>
          <w:szCs w:val="28"/>
        </w:rPr>
        <w:t xml:space="preserve">интересов, запросов и индивидуальных возможностей </w:t>
      </w:r>
      <w:r w:rsidR="000A4681">
        <w:rPr>
          <w:color w:val="181818"/>
          <w:sz w:val="28"/>
          <w:szCs w:val="28"/>
        </w:rPr>
        <w:t>детей</w:t>
      </w:r>
      <w:r w:rsidRPr="00572F3B">
        <w:rPr>
          <w:color w:val="181818"/>
          <w:sz w:val="28"/>
          <w:szCs w:val="28"/>
        </w:rPr>
        <w:t>.</w:t>
      </w:r>
    </w:p>
    <w:p w:rsidR="000A4681" w:rsidRPr="00572F3B" w:rsidRDefault="000A4681" w:rsidP="000A468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2F3B">
        <w:rPr>
          <w:b/>
          <w:color w:val="000000"/>
          <w:sz w:val="28"/>
          <w:szCs w:val="28"/>
        </w:rPr>
        <w:t>Формы обучения.</w:t>
      </w:r>
    </w:p>
    <w:p w:rsidR="000A4681" w:rsidRPr="00572F3B" w:rsidRDefault="000A4681" w:rsidP="000A46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2F3B">
        <w:rPr>
          <w:color w:val="000000"/>
          <w:sz w:val="28"/>
          <w:szCs w:val="28"/>
        </w:rPr>
        <w:t xml:space="preserve">Обучение с учетом особенностей </w:t>
      </w:r>
      <w:r>
        <w:rPr>
          <w:color w:val="000000"/>
          <w:sz w:val="28"/>
          <w:szCs w:val="28"/>
        </w:rPr>
        <w:t xml:space="preserve">детей </w:t>
      </w:r>
      <w:r w:rsidRPr="00572F3B">
        <w:rPr>
          <w:color w:val="000000"/>
          <w:sz w:val="28"/>
          <w:szCs w:val="28"/>
        </w:rPr>
        <w:t xml:space="preserve">может осуществляться в </w:t>
      </w:r>
      <w:r w:rsidRPr="00572F3B">
        <w:rPr>
          <w:bCs/>
          <w:iCs/>
          <w:color w:val="000000"/>
          <w:sz w:val="28"/>
          <w:szCs w:val="28"/>
        </w:rPr>
        <w:t>очной</w:t>
      </w:r>
      <w:r w:rsidRPr="00572F3B">
        <w:rPr>
          <w:color w:val="000000"/>
          <w:sz w:val="28"/>
          <w:szCs w:val="28"/>
        </w:rPr>
        <w:t>, а также «допускается сочетание различных форм обучения</w:t>
      </w:r>
      <w:r>
        <w:rPr>
          <w:color w:val="000000"/>
          <w:sz w:val="28"/>
          <w:szCs w:val="28"/>
        </w:rPr>
        <w:t xml:space="preserve"> игре</w:t>
      </w:r>
      <w:r w:rsidRPr="00572F3B">
        <w:rPr>
          <w:color w:val="000000"/>
          <w:sz w:val="28"/>
          <w:szCs w:val="28"/>
        </w:rPr>
        <w:t>».</w:t>
      </w:r>
    </w:p>
    <w:p w:rsidR="000A4681" w:rsidRPr="00572F3B" w:rsidRDefault="000A4681" w:rsidP="000A4681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572F3B">
        <w:rPr>
          <w:color w:val="181818"/>
          <w:sz w:val="28"/>
          <w:szCs w:val="28"/>
        </w:rPr>
        <w:t xml:space="preserve">В рамках изучения программного материала занимающиеся получают теоретические знания о технике и тактике игры настольный теннис. </w:t>
      </w:r>
      <w:r w:rsidRPr="00572F3B">
        <w:rPr>
          <w:color w:val="181818"/>
          <w:sz w:val="28"/>
          <w:szCs w:val="28"/>
        </w:rPr>
        <w:lastRenderedPageBreak/>
        <w:t>Ознакомятся с гигиеническими требованиями к местам занятий и инвентарем, спортивной одежде и обуви. В ходе бесед и лекций занимающиеся знакомятся с основными правилами игры.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F3B">
        <w:rPr>
          <w:color w:val="181818"/>
          <w:sz w:val="28"/>
          <w:szCs w:val="28"/>
        </w:rPr>
        <w:t xml:space="preserve">Изучая наглядные пособия, дополнительную литературу, учащиеся получают представления о судействе игры, о жестах судьи. На занятиях </w:t>
      </w:r>
      <w:r w:rsidRPr="004C2CA8">
        <w:rPr>
          <w:sz w:val="28"/>
          <w:szCs w:val="28"/>
        </w:rPr>
        <w:t>используется беседа с детьми, рассказ, работа с дополнительной литературой.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sz w:val="28"/>
          <w:szCs w:val="28"/>
        </w:rPr>
        <w:t>Формы организации</w:t>
      </w:r>
      <w:r w:rsidRPr="004C2CA8">
        <w:rPr>
          <w:sz w:val="28"/>
          <w:szCs w:val="28"/>
        </w:rPr>
        <w:t xml:space="preserve"> </w:t>
      </w:r>
      <w:r w:rsidRPr="004C2CA8">
        <w:rPr>
          <w:b/>
          <w:sz w:val="28"/>
          <w:szCs w:val="28"/>
        </w:rPr>
        <w:t>образовательного процесса</w:t>
      </w:r>
      <w:r w:rsidRPr="004C2CA8">
        <w:rPr>
          <w:sz w:val="28"/>
          <w:szCs w:val="28"/>
        </w:rPr>
        <w:t xml:space="preserve"> для физкультурно-</w:t>
      </w:r>
      <w:r>
        <w:rPr>
          <w:sz w:val="28"/>
          <w:szCs w:val="28"/>
        </w:rPr>
        <w:t>спортивной направленности: индивидуальная</w:t>
      </w:r>
      <w:r w:rsidRPr="004C2CA8">
        <w:rPr>
          <w:sz w:val="28"/>
          <w:szCs w:val="28"/>
        </w:rPr>
        <w:t>, групповая.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sz w:val="28"/>
          <w:szCs w:val="28"/>
        </w:rPr>
        <w:t>Формы организации учебного занятия</w:t>
      </w:r>
      <w:r w:rsidRPr="004C2CA8">
        <w:rPr>
          <w:sz w:val="28"/>
          <w:szCs w:val="28"/>
        </w:rPr>
        <w:t>: беседы, наблюдение, игры,</w:t>
      </w:r>
      <w:r>
        <w:rPr>
          <w:sz w:val="28"/>
          <w:szCs w:val="28"/>
        </w:rPr>
        <w:t xml:space="preserve"> конкурсы, практические занятия</w:t>
      </w:r>
      <w:r w:rsidRPr="004C2CA8">
        <w:rPr>
          <w:sz w:val="28"/>
          <w:szCs w:val="28"/>
        </w:rPr>
        <w:t>.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bCs/>
          <w:i/>
          <w:iCs/>
          <w:sz w:val="28"/>
          <w:szCs w:val="28"/>
        </w:rPr>
        <w:t>Основные методы</w:t>
      </w:r>
      <w:r w:rsidRPr="004C2CA8">
        <w:rPr>
          <w:sz w:val="28"/>
          <w:szCs w:val="28"/>
        </w:rPr>
        <w:t> усвоения программы: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При изучении программы применяются как общеобразовательные методы, так и специфические, основанные на активной двигательной деятельности: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метод регламентированного упражнения;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игровой метод;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соревновательный метод;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словесный метод;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сенсорный метод.</w:t>
      </w:r>
    </w:p>
    <w:p w:rsidR="00632EE1" w:rsidRPr="005D67A0" w:rsidRDefault="000A4681" w:rsidP="005D67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А также различные </w:t>
      </w:r>
      <w:r w:rsidRPr="004C2CA8">
        <w:rPr>
          <w:b/>
          <w:bCs/>
          <w:sz w:val="28"/>
          <w:szCs w:val="28"/>
        </w:rPr>
        <w:t>средства</w:t>
      </w:r>
      <w:r>
        <w:rPr>
          <w:sz w:val="28"/>
          <w:szCs w:val="28"/>
        </w:rPr>
        <w:t>: подготовительные упражнения</w:t>
      </w:r>
      <w:r w:rsidRPr="004C2CA8">
        <w:rPr>
          <w:sz w:val="28"/>
          <w:szCs w:val="28"/>
        </w:rPr>
        <w:t>, игровые упражнения, соревнования</w:t>
      </w:r>
      <w:r>
        <w:rPr>
          <w:sz w:val="28"/>
          <w:szCs w:val="28"/>
        </w:rPr>
        <w:t xml:space="preserve"> в данной игре. При занят</w:t>
      </w:r>
      <w:r w:rsidRPr="004C2CA8"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4C2CA8">
        <w:rPr>
          <w:sz w:val="28"/>
          <w:szCs w:val="28"/>
        </w:rPr>
        <w:t xml:space="preserve"> с </w:t>
      </w:r>
      <w:r>
        <w:rPr>
          <w:sz w:val="28"/>
          <w:szCs w:val="28"/>
        </w:rPr>
        <w:t>детьми</w:t>
      </w:r>
      <w:r w:rsidRPr="004C2CA8">
        <w:rPr>
          <w:sz w:val="28"/>
          <w:szCs w:val="28"/>
        </w:rPr>
        <w:t xml:space="preserve"> данной возрастной группы большое значение имеет наглядность в обучении. Поэтому при изучении техники выполнения отдельных элементов</w:t>
      </w:r>
      <w:r>
        <w:rPr>
          <w:sz w:val="28"/>
          <w:szCs w:val="28"/>
        </w:rPr>
        <w:t xml:space="preserve"> настольного тенниса, </w:t>
      </w:r>
      <w:r w:rsidRPr="004C2CA8">
        <w:rPr>
          <w:sz w:val="28"/>
          <w:szCs w:val="28"/>
        </w:rPr>
        <w:t xml:space="preserve"> необходимо использовать ра</w:t>
      </w:r>
      <w:r>
        <w:rPr>
          <w:sz w:val="28"/>
          <w:szCs w:val="28"/>
        </w:rPr>
        <w:t xml:space="preserve">ссказ-показ, демонстрацию </w:t>
      </w:r>
      <w:r w:rsidRPr="004C2CA8">
        <w:rPr>
          <w:sz w:val="28"/>
          <w:szCs w:val="28"/>
        </w:rPr>
        <w:t xml:space="preserve"> изучаемого. 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 занимающихся.</w:t>
      </w:r>
    </w:p>
    <w:p w:rsidR="000A4681" w:rsidRPr="004C2CA8" w:rsidRDefault="00873078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C08">
        <w:rPr>
          <w:bCs/>
          <w:color w:val="0D0D0D"/>
          <w:sz w:val="28"/>
          <w:szCs w:val="28"/>
        </w:rPr>
        <w:t xml:space="preserve">   </w:t>
      </w:r>
      <w:r w:rsidR="003602A9" w:rsidRPr="00983C08">
        <w:rPr>
          <w:bCs/>
          <w:color w:val="0D0D0D"/>
          <w:sz w:val="28"/>
          <w:szCs w:val="28"/>
        </w:rPr>
        <w:tab/>
      </w:r>
      <w:r w:rsidRPr="00983C08">
        <w:rPr>
          <w:color w:val="333333"/>
          <w:sz w:val="28"/>
          <w:szCs w:val="28"/>
        </w:rPr>
        <w:t xml:space="preserve"> </w:t>
      </w:r>
      <w:r w:rsidR="000A4681" w:rsidRPr="004C2CA8">
        <w:rPr>
          <w:b/>
          <w:bCs/>
          <w:sz w:val="28"/>
          <w:szCs w:val="28"/>
        </w:rPr>
        <w:t>Режим занятий.</w:t>
      </w:r>
    </w:p>
    <w:p w:rsidR="000A4681" w:rsidRPr="004C2CA8" w:rsidRDefault="000A4681" w:rsidP="000A46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Образовательный процесс имеет ряд преимуществ: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lastRenderedPageBreak/>
        <w:t>- занятия в свободное время</w:t>
      </w:r>
      <w:proofErr w:type="gramStart"/>
      <w:r>
        <w:rPr>
          <w:sz w:val="28"/>
          <w:szCs w:val="28"/>
        </w:rPr>
        <w:t xml:space="preserve"> </w:t>
      </w:r>
      <w:r w:rsidRPr="004C2CA8">
        <w:rPr>
          <w:sz w:val="28"/>
          <w:szCs w:val="28"/>
        </w:rPr>
        <w:t>;</w:t>
      </w:r>
      <w:proofErr w:type="gramEnd"/>
    </w:p>
    <w:p w:rsidR="000A4681" w:rsidRPr="004C2CA8" w:rsidRDefault="005D67A0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281">
        <w:rPr>
          <w:sz w:val="28"/>
          <w:szCs w:val="28"/>
        </w:rPr>
        <w:t>два</w:t>
      </w:r>
      <w:r>
        <w:rPr>
          <w:sz w:val="28"/>
          <w:szCs w:val="28"/>
        </w:rPr>
        <w:t xml:space="preserve"> раз</w:t>
      </w:r>
      <w:r w:rsidR="00D60281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 по 2 часа (45 минут- 1 час)</w:t>
      </w:r>
      <w:r w:rsidR="000A4681" w:rsidRPr="004C2CA8">
        <w:rPr>
          <w:sz w:val="28"/>
          <w:szCs w:val="28"/>
        </w:rPr>
        <w:t>;</w:t>
      </w:r>
    </w:p>
    <w:p w:rsidR="000A4681" w:rsidRPr="004C2CA8" w:rsidRDefault="000A4681" w:rsidP="000A4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обучение организовано на добровольных началах всех сторон (обучающиеся, родители, </w:t>
      </w:r>
      <w:r w:rsidR="005D67A0">
        <w:rPr>
          <w:sz w:val="28"/>
          <w:szCs w:val="28"/>
        </w:rPr>
        <w:t>педагог</w:t>
      </w:r>
      <w:r w:rsidRPr="004C2CA8">
        <w:rPr>
          <w:sz w:val="28"/>
          <w:szCs w:val="28"/>
        </w:rPr>
        <w:t>);</w:t>
      </w:r>
    </w:p>
    <w:p w:rsidR="00873078" w:rsidRPr="00A21E9F" w:rsidRDefault="000A4681" w:rsidP="00A21E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</w:t>
      </w:r>
      <w:r>
        <w:rPr>
          <w:sz w:val="28"/>
          <w:szCs w:val="28"/>
        </w:rPr>
        <w:t>дети</w:t>
      </w:r>
      <w:r w:rsidRPr="004C2CA8">
        <w:rPr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занятия.</w:t>
      </w:r>
    </w:p>
    <w:p w:rsidR="00D60281" w:rsidRPr="00D60281" w:rsidRDefault="00D60281" w:rsidP="00D60281">
      <w:pPr>
        <w:spacing w:line="360" w:lineRule="auto"/>
        <w:ind w:left="360"/>
        <w:jc w:val="center"/>
        <w:rPr>
          <w:rFonts w:eastAsiaTheme="minorEastAsia"/>
          <w:b/>
          <w:sz w:val="28"/>
          <w:szCs w:val="28"/>
        </w:rPr>
      </w:pPr>
    </w:p>
    <w:p w:rsidR="001B3224" w:rsidRPr="00D60281" w:rsidRDefault="001B3224" w:rsidP="00D60281">
      <w:pPr>
        <w:pStyle w:val="a3"/>
        <w:numPr>
          <w:ilvl w:val="1"/>
          <w:numId w:val="37"/>
        </w:numPr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D60281">
        <w:rPr>
          <w:rFonts w:eastAsiaTheme="minorEastAsia"/>
          <w:b/>
          <w:sz w:val="28"/>
          <w:szCs w:val="28"/>
        </w:rPr>
        <w:t>Цель и задачи программы.</w:t>
      </w:r>
    </w:p>
    <w:p w:rsidR="000A4681" w:rsidRPr="00D60281" w:rsidRDefault="001B3224" w:rsidP="00D60281">
      <w:pPr>
        <w:shd w:val="clear" w:color="auto" w:fill="FFFFFF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83C08">
        <w:rPr>
          <w:rFonts w:eastAsiaTheme="minorEastAsia"/>
          <w:b/>
          <w:sz w:val="28"/>
          <w:szCs w:val="28"/>
        </w:rPr>
        <w:t xml:space="preserve">Цель программы: </w:t>
      </w:r>
      <w:r w:rsidRPr="00983C08">
        <w:rPr>
          <w:rFonts w:eastAsiaTheme="minorEastAsia"/>
          <w:sz w:val="28"/>
          <w:szCs w:val="28"/>
        </w:rPr>
        <w:t>совершенствование двигательной деятельности детей</w:t>
      </w:r>
      <w:r w:rsidR="000A4681">
        <w:rPr>
          <w:rFonts w:eastAsiaTheme="minorEastAsia"/>
          <w:sz w:val="28"/>
          <w:szCs w:val="28"/>
        </w:rPr>
        <w:t xml:space="preserve"> в своей возрастной категории, </w:t>
      </w:r>
      <w:r w:rsidRPr="00983C08">
        <w:rPr>
          <w:rFonts w:eastAsiaTheme="minorEastAsia"/>
          <w:sz w:val="28"/>
          <w:szCs w:val="28"/>
        </w:rPr>
        <w:t xml:space="preserve"> на основе формирования потребности в движениях, содействие гармоничному физическому развитию</w:t>
      </w:r>
      <w:r w:rsidR="00D60281">
        <w:rPr>
          <w:rFonts w:eastAsiaTheme="minorEastAsia"/>
          <w:sz w:val="28"/>
          <w:szCs w:val="28"/>
        </w:rPr>
        <w:t>,</w:t>
      </w:r>
      <w:r w:rsidR="000A4681" w:rsidRPr="004C2CA8">
        <w:rPr>
          <w:bCs/>
          <w:sz w:val="28"/>
          <w:szCs w:val="28"/>
        </w:rPr>
        <w:t xml:space="preserve"> </w:t>
      </w:r>
      <w:r w:rsidR="00D60281">
        <w:rPr>
          <w:sz w:val="28"/>
          <w:szCs w:val="28"/>
        </w:rPr>
        <w:t>создание</w:t>
      </w:r>
      <w:r w:rsidR="000A4681" w:rsidRPr="004C2CA8">
        <w:rPr>
          <w:sz w:val="28"/>
          <w:szCs w:val="28"/>
        </w:rPr>
        <w:t xml:space="preserve"> условий для всестороннего  развития физических способностей и личностных качеств, укрепления здоровья,  специальной физической подготовки </w:t>
      </w:r>
      <w:r w:rsidR="000A4681">
        <w:rPr>
          <w:sz w:val="28"/>
          <w:szCs w:val="28"/>
        </w:rPr>
        <w:t xml:space="preserve">детей </w:t>
      </w:r>
      <w:r w:rsidR="000A4681" w:rsidRPr="004C2CA8">
        <w:rPr>
          <w:sz w:val="28"/>
          <w:szCs w:val="28"/>
        </w:rPr>
        <w:t>посредством занятий настольным теннисом.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iCs/>
          <w:sz w:val="28"/>
          <w:szCs w:val="28"/>
        </w:rPr>
        <w:t>Задачи</w:t>
      </w:r>
      <w:r w:rsidRPr="004C2CA8">
        <w:rPr>
          <w:iCs/>
          <w:sz w:val="28"/>
          <w:szCs w:val="28"/>
        </w:rPr>
        <w:t xml:space="preserve"> дополнительной общеобразовательной программы «Настольный теннис» подразделяются  </w:t>
      </w:r>
      <w:proofErr w:type="gramStart"/>
      <w:r w:rsidRPr="004C2CA8">
        <w:rPr>
          <w:iCs/>
          <w:sz w:val="28"/>
          <w:szCs w:val="28"/>
        </w:rPr>
        <w:t>на</w:t>
      </w:r>
      <w:proofErr w:type="gramEnd"/>
      <w:r w:rsidRPr="004C2CA8">
        <w:rPr>
          <w:iCs/>
          <w:sz w:val="28"/>
          <w:szCs w:val="28"/>
        </w:rPr>
        <w:t>: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C2CA8">
        <w:rPr>
          <w:b/>
          <w:sz w:val="28"/>
          <w:szCs w:val="28"/>
        </w:rPr>
        <w:t xml:space="preserve">Воспитательные:     </w:t>
      </w:r>
    </w:p>
    <w:p w:rsidR="000A4681" w:rsidRPr="004C2CA8" w:rsidRDefault="000A4681" w:rsidP="00D508EC">
      <w:pPr>
        <w:pStyle w:val="ae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C2CA8">
        <w:rPr>
          <w:b/>
          <w:sz w:val="28"/>
          <w:szCs w:val="28"/>
        </w:rPr>
        <w:t xml:space="preserve">  </w:t>
      </w:r>
      <w:r w:rsidRPr="004C2CA8">
        <w:rPr>
          <w:sz w:val="28"/>
          <w:szCs w:val="28"/>
        </w:rPr>
        <w:t xml:space="preserve">способствовать </w:t>
      </w:r>
      <w:r w:rsidR="00D508EC">
        <w:rPr>
          <w:sz w:val="28"/>
          <w:szCs w:val="28"/>
        </w:rPr>
        <w:t>развитию социальной активности детей</w:t>
      </w:r>
      <w:r w:rsidRPr="004C2CA8">
        <w:rPr>
          <w:sz w:val="28"/>
          <w:szCs w:val="28"/>
        </w:rPr>
        <w:t>: воспитывать чувство самостоятельности, ответственности;</w:t>
      </w:r>
    </w:p>
    <w:p w:rsidR="000A4681" w:rsidRPr="004C2CA8" w:rsidRDefault="000A4681" w:rsidP="00D508EC">
      <w:pPr>
        <w:pStyle w:val="ae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про</w:t>
      </w:r>
      <w:r w:rsidR="00D508EC">
        <w:rPr>
          <w:sz w:val="28"/>
          <w:szCs w:val="28"/>
        </w:rPr>
        <w:t>паганда здорового образа жизни</w:t>
      </w:r>
      <w:r w:rsidRPr="004C2CA8">
        <w:rPr>
          <w:sz w:val="28"/>
          <w:szCs w:val="28"/>
        </w:rPr>
        <w:t xml:space="preserve">, а также профилактика </w:t>
      </w:r>
      <w:proofErr w:type="spellStart"/>
      <w:r w:rsidRPr="004C2CA8">
        <w:rPr>
          <w:sz w:val="28"/>
          <w:szCs w:val="28"/>
        </w:rPr>
        <w:t>табакокурения</w:t>
      </w:r>
      <w:proofErr w:type="spellEnd"/>
      <w:r w:rsidRPr="004C2CA8">
        <w:rPr>
          <w:sz w:val="28"/>
          <w:szCs w:val="28"/>
        </w:rPr>
        <w:t>;</w:t>
      </w:r>
      <w:r w:rsidRPr="004C2CA8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4C2CA8">
        <w:rPr>
          <w:sz w:val="28"/>
          <w:szCs w:val="28"/>
        </w:rPr>
        <w:t xml:space="preserve"> 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поддерживать здоровый образ жизни, соблюдать личную гигиену, режим дня и питания, закаляться посредством занятий спортом и настольным теннисом, организовывать отдых и досуг с использованием средств физической культуры;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на личном примере показывать все достоинства и положительные качества культуры здорового и безопасного образа жизни, пропагандировать здоровый образ жизни;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сформировать морально – волевые качества, умение проявлять упорство в достижении поставленных целей;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lastRenderedPageBreak/>
        <w:t>- сформировать коммуникативные компетентности в общении и сотрудничествами со сверстниками, детьми старшего и младшего возраста и взрослыми;</w:t>
      </w:r>
    </w:p>
    <w:p w:rsidR="00D60281" w:rsidRPr="004C2CA8" w:rsidRDefault="000A4681" w:rsidP="004832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уметь работать в коллективе и быть готовым оказать помощь и поддержку.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sz w:val="28"/>
          <w:szCs w:val="28"/>
        </w:rPr>
        <w:t>Развивающие:</w:t>
      </w:r>
      <w:r w:rsidRPr="004C2CA8">
        <w:rPr>
          <w:sz w:val="28"/>
          <w:szCs w:val="28"/>
        </w:rPr>
        <w:t xml:space="preserve"> 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 - развить двигательные функции и физические качества (сила, ловкость, быстрота реакции), общую выносливость организма </w:t>
      </w:r>
      <w:r w:rsidR="00D60281">
        <w:rPr>
          <w:sz w:val="28"/>
          <w:szCs w:val="28"/>
        </w:rPr>
        <w:t xml:space="preserve">в </w:t>
      </w:r>
      <w:r w:rsidR="00D508EC">
        <w:rPr>
          <w:sz w:val="28"/>
          <w:szCs w:val="28"/>
        </w:rPr>
        <w:t xml:space="preserve">школьном возрасте </w:t>
      </w:r>
      <w:r w:rsidRPr="004C2CA8">
        <w:rPr>
          <w:sz w:val="28"/>
          <w:szCs w:val="28"/>
        </w:rPr>
        <w:t xml:space="preserve"> к продолжительным физическим нагрузкам;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развить спортивные способности через освоение и совершенствование специальной и физической подготовки;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C2CA8">
        <w:rPr>
          <w:sz w:val="28"/>
          <w:szCs w:val="28"/>
        </w:rPr>
        <w:t xml:space="preserve">- уметь </w:t>
      </w:r>
      <w:r w:rsidR="00D508EC">
        <w:rPr>
          <w:sz w:val="28"/>
          <w:szCs w:val="28"/>
        </w:rPr>
        <w:t>распределять нагрузку,</w:t>
      </w:r>
      <w:r w:rsidR="00D60281">
        <w:rPr>
          <w:sz w:val="28"/>
          <w:szCs w:val="28"/>
        </w:rPr>
        <w:t xml:space="preserve"> </w:t>
      </w:r>
      <w:r w:rsidRPr="004C2CA8">
        <w:rPr>
          <w:sz w:val="28"/>
          <w:szCs w:val="28"/>
        </w:rPr>
        <w:t>ставить перед собой цели и задачи, находить пути их решения</w:t>
      </w:r>
      <w:r w:rsidR="00D508EC">
        <w:rPr>
          <w:sz w:val="28"/>
          <w:szCs w:val="28"/>
        </w:rPr>
        <w:t xml:space="preserve"> даже в такой возрасте</w:t>
      </w:r>
      <w:r w:rsidRPr="004C2CA8">
        <w:rPr>
          <w:sz w:val="28"/>
          <w:szCs w:val="28"/>
        </w:rPr>
        <w:t>;</w:t>
      </w:r>
      <w:proofErr w:type="gramEnd"/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уметь находить ошибки при выполнении заданий и способы их исправления;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уметь анализировать и </w:t>
      </w:r>
      <w:r w:rsidR="00D508EC">
        <w:rPr>
          <w:sz w:val="28"/>
          <w:szCs w:val="28"/>
        </w:rPr>
        <w:t>пробовать</w:t>
      </w:r>
      <w:r w:rsidRPr="004C2CA8">
        <w:rPr>
          <w:sz w:val="28"/>
          <w:szCs w:val="28"/>
        </w:rPr>
        <w:t xml:space="preserve"> оценивать собственные результаты, находить возможности и способы их улучшения.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sz w:val="28"/>
          <w:szCs w:val="28"/>
        </w:rPr>
        <w:t>Образовательные:</w:t>
      </w:r>
      <w:r w:rsidRPr="004C2CA8">
        <w:rPr>
          <w:sz w:val="28"/>
          <w:szCs w:val="28"/>
        </w:rPr>
        <w:t xml:space="preserve">  </w:t>
      </w:r>
    </w:p>
    <w:p w:rsidR="000A4681" w:rsidRPr="004C2CA8" w:rsidRDefault="000A4681" w:rsidP="00D508EC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0A4681" w:rsidRPr="004C2CA8" w:rsidRDefault="000A4681" w:rsidP="00D508EC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научить </w:t>
      </w:r>
      <w:proofErr w:type="gramStart"/>
      <w:r w:rsidRPr="004C2CA8">
        <w:rPr>
          <w:sz w:val="28"/>
          <w:szCs w:val="28"/>
        </w:rPr>
        <w:t>правильно</w:t>
      </w:r>
      <w:proofErr w:type="gramEnd"/>
      <w:r w:rsidRPr="004C2CA8">
        <w:rPr>
          <w:sz w:val="28"/>
          <w:szCs w:val="28"/>
        </w:rPr>
        <w:t xml:space="preserve"> регулировать свою физическую нагрузку;</w:t>
      </w:r>
    </w:p>
    <w:p w:rsidR="000A4681" w:rsidRPr="004C2CA8" w:rsidRDefault="000A4681" w:rsidP="00D508EC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обучить </w:t>
      </w:r>
      <w:r w:rsidR="00D60281">
        <w:rPr>
          <w:sz w:val="28"/>
          <w:szCs w:val="28"/>
        </w:rPr>
        <w:t xml:space="preserve">детей </w:t>
      </w:r>
      <w:r w:rsidR="00D508EC">
        <w:rPr>
          <w:sz w:val="28"/>
          <w:szCs w:val="28"/>
        </w:rPr>
        <w:t>школьного возраста</w:t>
      </w:r>
      <w:r w:rsidR="00D60281">
        <w:rPr>
          <w:sz w:val="28"/>
          <w:szCs w:val="28"/>
        </w:rPr>
        <w:t xml:space="preserve"> </w:t>
      </w:r>
      <w:r w:rsidRPr="004C2CA8">
        <w:rPr>
          <w:sz w:val="28"/>
          <w:szCs w:val="28"/>
        </w:rPr>
        <w:t xml:space="preserve">технике и тактике настольного </w:t>
      </w:r>
      <w:r>
        <w:rPr>
          <w:sz w:val="28"/>
          <w:szCs w:val="28"/>
        </w:rPr>
        <w:t>тенниса;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считать занятия настольным теннисом, как средство укрепления здоровья, физического развития и физической подготовки человека;</w:t>
      </w:r>
    </w:p>
    <w:p w:rsidR="000A4681" w:rsidRPr="004C2CA8" w:rsidRDefault="000A4681" w:rsidP="00D508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совершенствовать на занятиях и сохранять высокий уровень своих способностей и навыков теннисиста; </w:t>
      </w:r>
    </w:p>
    <w:p w:rsidR="00A21E9F" w:rsidRDefault="000A4681" w:rsidP="004832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улучшать индивидуальные показатели по физической и технической подготовке. </w:t>
      </w:r>
    </w:p>
    <w:p w:rsidR="000A4681" w:rsidRPr="00D508EC" w:rsidRDefault="000A4681" w:rsidP="00D508EC">
      <w:pPr>
        <w:shd w:val="clear" w:color="auto" w:fill="FFFFFF"/>
        <w:ind w:firstLine="709"/>
        <w:jc w:val="center"/>
        <w:rPr>
          <w:b/>
          <w:color w:val="FF0000"/>
          <w:sz w:val="28"/>
          <w:szCs w:val="28"/>
        </w:rPr>
      </w:pPr>
    </w:p>
    <w:p w:rsidR="00A21E9F" w:rsidRPr="00D60281" w:rsidRDefault="00D60281" w:rsidP="004832BC">
      <w:pPr>
        <w:pStyle w:val="a3"/>
        <w:numPr>
          <w:ilvl w:val="1"/>
          <w:numId w:val="37"/>
        </w:num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21E9F" w:rsidRPr="00D60281">
        <w:rPr>
          <w:b/>
          <w:sz w:val="28"/>
          <w:szCs w:val="28"/>
        </w:rPr>
        <w:t>одержание программы</w:t>
      </w:r>
    </w:p>
    <w:p w:rsidR="00D508EC" w:rsidRPr="007466F0" w:rsidRDefault="00D508EC" w:rsidP="00A21E9F">
      <w:pPr>
        <w:pStyle w:val="a3"/>
        <w:spacing w:after="200" w:line="360" w:lineRule="auto"/>
        <w:ind w:left="1080"/>
        <w:jc w:val="center"/>
        <w:rPr>
          <w:b/>
          <w:sz w:val="28"/>
          <w:szCs w:val="28"/>
        </w:rPr>
      </w:pPr>
      <w:r w:rsidRPr="007466F0">
        <w:rPr>
          <w:b/>
          <w:sz w:val="28"/>
          <w:szCs w:val="28"/>
        </w:rPr>
        <w:t>Учебный план</w:t>
      </w:r>
    </w:p>
    <w:tbl>
      <w:tblPr>
        <w:tblStyle w:val="aa"/>
        <w:tblW w:w="10040" w:type="dxa"/>
        <w:tblInd w:w="-679" w:type="dxa"/>
        <w:tblLayout w:type="fixed"/>
        <w:tblLook w:val="04A0"/>
      </w:tblPr>
      <w:tblGrid>
        <w:gridCol w:w="426"/>
        <w:gridCol w:w="4213"/>
        <w:gridCol w:w="851"/>
        <w:gridCol w:w="1134"/>
        <w:gridCol w:w="1417"/>
        <w:gridCol w:w="1999"/>
      </w:tblGrid>
      <w:tr w:rsidR="00D508EC" w:rsidRPr="004C2CA8" w:rsidTr="00D508EC">
        <w:trPr>
          <w:trHeight w:val="333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2CA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2CA8">
              <w:rPr>
                <w:b/>
                <w:sz w:val="24"/>
                <w:szCs w:val="24"/>
              </w:rPr>
              <w:t>/</w:t>
            </w:r>
            <w:proofErr w:type="spellStart"/>
            <w:r w:rsidRPr="004C2CA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3" w:type="dxa"/>
            <w:vMerge w:val="restart"/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9" w:type="dxa"/>
            <w:vMerge w:val="restart"/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Формы</w:t>
            </w:r>
          </w:p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2CA8">
              <w:rPr>
                <w:b/>
                <w:sz w:val="24"/>
                <w:szCs w:val="24"/>
              </w:rPr>
              <w:t>аттестации</w:t>
            </w:r>
            <w:r w:rsidRPr="004C2CA8">
              <w:rPr>
                <w:b/>
                <w:sz w:val="24"/>
                <w:szCs w:val="24"/>
                <w:lang w:val="en-US"/>
              </w:rPr>
              <w:t>/</w:t>
            </w:r>
          </w:p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контроля</w:t>
            </w:r>
          </w:p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8EC" w:rsidRPr="004C2CA8" w:rsidTr="00D508EC">
        <w:trPr>
          <w:trHeight w:val="617"/>
        </w:trPr>
        <w:tc>
          <w:tcPr>
            <w:tcW w:w="426" w:type="dxa"/>
            <w:vMerge/>
            <w:tcMar>
              <w:left w:w="0" w:type="dxa"/>
              <w:right w:w="0" w:type="dxa"/>
            </w:tcMar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D508EC" w:rsidRPr="004C2CA8" w:rsidRDefault="00D508EC" w:rsidP="00CB23F9">
            <w:pPr>
              <w:jc w:val="center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99" w:type="dxa"/>
            <w:vMerge/>
          </w:tcPr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</w:tc>
      </w:tr>
      <w:tr w:rsidR="00D508EC" w:rsidRPr="004C2CA8" w:rsidTr="00D508EC">
        <w:trPr>
          <w:trHeight w:val="333"/>
        </w:trPr>
        <w:tc>
          <w:tcPr>
            <w:tcW w:w="426" w:type="dxa"/>
            <w:tcMar>
              <w:left w:w="0" w:type="dxa"/>
              <w:right w:w="0" w:type="dxa"/>
            </w:tcMar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1.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1.1.</w:t>
            </w:r>
          </w:p>
          <w:p w:rsidR="00D60281" w:rsidRDefault="00D60281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1.2.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1.3.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D508EC" w:rsidRPr="004C2CA8" w:rsidRDefault="00D508EC" w:rsidP="00CB23F9">
            <w:pPr>
              <w:jc w:val="both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Основы знаний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 xml:space="preserve">Вводное занятие. </w:t>
            </w:r>
            <w:r w:rsidR="00D60281">
              <w:rPr>
                <w:sz w:val="24"/>
                <w:szCs w:val="24"/>
              </w:rPr>
              <w:t>Техника безопасности.</w:t>
            </w:r>
            <w:r w:rsidRPr="004C2CA8">
              <w:rPr>
                <w:sz w:val="24"/>
                <w:szCs w:val="24"/>
              </w:rPr>
              <w:t xml:space="preserve"> </w:t>
            </w:r>
          </w:p>
          <w:p w:rsidR="00D508EC" w:rsidRDefault="00D508EC" w:rsidP="00CB23F9">
            <w:pPr>
              <w:jc w:val="both"/>
              <w:rPr>
                <w:sz w:val="24"/>
                <w:szCs w:val="24"/>
              </w:rPr>
            </w:pPr>
            <w:r w:rsidRPr="00264EEA">
              <w:rPr>
                <w:sz w:val="24"/>
                <w:szCs w:val="24"/>
              </w:rPr>
              <w:t>Беседы о развитии настольного тенниса.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Организация занятий физическими упражнениями, техника безопасности, инвентарь, спортивная одежда занимающихся. Самостоятельные занятия дома и их значение.</w:t>
            </w:r>
          </w:p>
        </w:tc>
        <w:tc>
          <w:tcPr>
            <w:tcW w:w="851" w:type="dxa"/>
          </w:tcPr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1</w:t>
            </w:r>
          </w:p>
          <w:p w:rsidR="00D60281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1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1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1</w:t>
            </w:r>
          </w:p>
          <w:p w:rsidR="00D60281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1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1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C2CA8">
              <w:rPr>
                <w:b/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C2CA8">
              <w:rPr>
                <w:b/>
                <w:color w:val="000000"/>
                <w:sz w:val="24"/>
                <w:szCs w:val="24"/>
              </w:rPr>
              <w:t>-</w:t>
            </w:r>
          </w:p>
          <w:p w:rsidR="00D60281" w:rsidRDefault="00D60281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C2CA8">
              <w:rPr>
                <w:b/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C2CA8">
              <w:rPr>
                <w:b/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Опрос</w:t>
            </w:r>
            <w:r w:rsidR="00D60281">
              <w:rPr>
                <w:sz w:val="24"/>
                <w:szCs w:val="24"/>
              </w:rPr>
              <w:t>-беседа</w:t>
            </w:r>
          </w:p>
        </w:tc>
      </w:tr>
      <w:tr w:rsidR="00D508EC" w:rsidRPr="004C2CA8" w:rsidTr="00D508EC">
        <w:trPr>
          <w:trHeight w:val="333"/>
        </w:trPr>
        <w:tc>
          <w:tcPr>
            <w:tcW w:w="426" w:type="dxa"/>
            <w:tcMar>
              <w:left w:w="0" w:type="dxa"/>
              <w:right w:w="0" w:type="dxa"/>
            </w:tcMar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2.1.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2.2.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2.3.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2.4.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2.5.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2.6.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D508EC" w:rsidRPr="004C2CA8" w:rsidRDefault="00D508EC" w:rsidP="00CB23F9">
            <w:pPr>
              <w:jc w:val="both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Общая и специальная физическая подготовка.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Правильный хват теннисной ракетки. Основная стойка игрока. 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Расположение и передвижение игрока у теннисного стола.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Прыжки: боком вправо-влево, с места толчком обеих ног, в приседе вперед-назад, выпрыгивание из приседа.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Упражнения на развитие подвижности в суставах рук и ног. </w:t>
            </w:r>
          </w:p>
          <w:p w:rsidR="00D508EC" w:rsidRDefault="00D508EC" w:rsidP="00CB23F9">
            <w:pPr>
              <w:jc w:val="both"/>
              <w:rPr>
                <w:sz w:val="24"/>
                <w:szCs w:val="24"/>
              </w:rPr>
            </w:pPr>
            <w:r w:rsidRPr="00264EEA">
              <w:rPr>
                <w:sz w:val="24"/>
                <w:szCs w:val="24"/>
              </w:rPr>
              <w:t>Эстафеты с использованием мяча и ракетки для настольного тенниса</w:t>
            </w:r>
            <w:r>
              <w:rPr>
                <w:sz w:val="24"/>
                <w:szCs w:val="24"/>
              </w:rPr>
              <w:t>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Жонглирование мячом: удары одной стороной ракетки (правой и левой рукой). </w:t>
            </w:r>
          </w:p>
        </w:tc>
        <w:tc>
          <w:tcPr>
            <w:tcW w:w="851" w:type="dxa"/>
          </w:tcPr>
          <w:p w:rsidR="00D508EC" w:rsidRPr="004C2CA8" w:rsidRDefault="00D60281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  <w:p w:rsidR="00D508EC" w:rsidRPr="004C2CA8" w:rsidRDefault="00D508EC" w:rsidP="00CB23F9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08EC" w:rsidRPr="004C2CA8" w:rsidRDefault="00D508EC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C2CA8">
              <w:rPr>
                <w:b/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-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FF0000"/>
                <w:sz w:val="24"/>
                <w:szCs w:val="24"/>
              </w:rPr>
            </w:pPr>
            <w:r w:rsidRPr="004C2CA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08EC" w:rsidRPr="004C2CA8" w:rsidRDefault="00D60281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  <w:p w:rsidR="00D508EC" w:rsidRPr="004C2CA8" w:rsidRDefault="00D508EC" w:rsidP="00CB23F9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508EC" w:rsidRPr="004C2CA8" w:rsidRDefault="00D508EC" w:rsidP="00CB23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08EC" w:rsidRPr="004C2CA8" w:rsidRDefault="00D60281" w:rsidP="00CB23F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D508EC" w:rsidRPr="004C2CA8" w:rsidRDefault="00D508EC" w:rsidP="00CB23F9">
            <w:pPr>
              <w:jc w:val="both"/>
              <w:rPr>
                <w:bCs/>
                <w:sz w:val="24"/>
                <w:szCs w:val="24"/>
              </w:rPr>
            </w:pPr>
            <w:r w:rsidRPr="004C2CA8">
              <w:rPr>
                <w:bCs/>
                <w:sz w:val="24"/>
                <w:szCs w:val="24"/>
              </w:rPr>
              <w:t>Контрольные упражнения</w:t>
            </w:r>
            <w:r w:rsidR="00D60281">
              <w:rPr>
                <w:bCs/>
                <w:sz w:val="24"/>
                <w:szCs w:val="24"/>
              </w:rPr>
              <w:t>,</w:t>
            </w:r>
            <w:r w:rsidR="00703294">
              <w:rPr>
                <w:bCs/>
                <w:sz w:val="24"/>
                <w:szCs w:val="24"/>
              </w:rPr>
              <w:t xml:space="preserve"> практические занятия</w:t>
            </w:r>
          </w:p>
          <w:p w:rsidR="00D508EC" w:rsidRPr="004C2CA8" w:rsidRDefault="00D508EC" w:rsidP="00CB23F9">
            <w:pPr>
              <w:spacing w:after="150"/>
              <w:jc w:val="both"/>
              <w:rPr>
                <w:bCs/>
                <w:sz w:val="24"/>
                <w:szCs w:val="24"/>
              </w:rPr>
            </w:pPr>
          </w:p>
        </w:tc>
      </w:tr>
      <w:tr w:rsidR="00D508EC" w:rsidRPr="004C2CA8" w:rsidTr="00D508EC">
        <w:trPr>
          <w:trHeight w:val="2412"/>
        </w:trPr>
        <w:tc>
          <w:tcPr>
            <w:tcW w:w="426" w:type="dxa"/>
            <w:tcMar>
              <w:left w:w="0" w:type="dxa"/>
              <w:right w:w="0" w:type="dxa"/>
            </w:tcMar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3.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3.1.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3.2.</w:t>
            </w: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3.3.</w:t>
            </w:r>
          </w:p>
          <w:p w:rsidR="00703294" w:rsidRDefault="00703294" w:rsidP="00CB23F9">
            <w:pPr>
              <w:jc w:val="center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3.4.</w:t>
            </w:r>
          </w:p>
          <w:p w:rsidR="00D508EC" w:rsidRPr="004C2CA8" w:rsidRDefault="00D508EC" w:rsidP="00CB23F9">
            <w:pPr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D508EC" w:rsidRPr="004C2CA8" w:rsidRDefault="00D508EC" w:rsidP="00CB23F9">
            <w:pPr>
              <w:jc w:val="both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Технические и тактические приемы.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 xml:space="preserve">Удары в настольном теннисе с правой стороны стола. </w:t>
            </w:r>
            <w:r w:rsidR="00703294">
              <w:rPr>
                <w:sz w:val="24"/>
                <w:szCs w:val="24"/>
              </w:rPr>
              <w:t>Подача с правой руки.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Удары в настольном теннисе с левой стороны стола.</w:t>
            </w:r>
            <w:r w:rsidR="00D60281">
              <w:rPr>
                <w:sz w:val="24"/>
                <w:szCs w:val="24"/>
              </w:rPr>
              <w:t xml:space="preserve"> Игра со сменой рук.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Подача мяча в настольном теннисе.</w:t>
            </w:r>
            <w:r w:rsidR="00D60281">
              <w:rPr>
                <w:sz w:val="24"/>
                <w:szCs w:val="24"/>
              </w:rPr>
              <w:t xml:space="preserve"> Виды подач.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  <w:r w:rsidRPr="004C2CA8">
              <w:rPr>
                <w:sz w:val="24"/>
                <w:szCs w:val="24"/>
              </w:rPr>
              <w:t>Игровая подготовка.</w:t>
            </w:r>
          </w:p>
        </w:tc>
        <w:tc>
          <w:tcPr>
            <w:tcW w:w="851" w:type="dxa"/>
          </w:tcPr>
          <w:p w:rsidR="00D508EC" w:rsidRPr="004C2CA8" w:rsidRDefault="00703294" w:rsidP="00CB23F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D508EC">
              <w:rPr>
                <w:b/>
                <w:color w:val="000000"/>
                <w:sz w:val="24"/>
                <w:szCs w:val="24"/>
              </w:rPr>
              <w:t>1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03294" w:rsidRDefault="00703294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508EC" w:rsidRPr="004C2CA8" w:rsidRDefault="004832BC" w:rsidP="00CB23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D508EC" w:rsidRPr="004C2CA8" w:rsidRDefault="00D508EC" w:rsidP="00CB23F9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3294" w:rsidRDefault="00703294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08EC" w:rsidRPr="004C2CA8" w:rsidRDefault="00703294" w:rsidP="00CB23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703294" w:rsidP="00CB2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03294" w:rsidRDefault="00703294" w:rsidP="00CB23F9">
            <w:pPr>
              <w:jc w:val="both"/>
              <w:rPr>
                <w:sz w:val="24"/>
                <w:szCs w:val="24"/>
              </w:rPr>
            </w:pPr>
          </w:p>
          <w:p w:rsidR="00D508EC" w:rsidRPr="004C2CA8" w:rsidRDefault="00D508EC" w:rsidP="00CB23F9">
            <w:pPr>
              <w:jc w:val="both"/>
              <w:rPr>
                <w:color w:val="FF0000"/>
                <w:sz w:val="24"/>
                <w:szCs w:val="24"/>
              </w:rPr>
            </w:pPr>
            <w:r w:rsidRPr="00F638D2">
              <w:rPr>
                <w:sz w:val="24"/>
                <w:szCs w:val="24"/>
              </w:rPr>
              <w:t>2</w:t>
            </w:r>
            <w:r w:rsidR="00703294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508EC" w:rsidRPr="004C2CA8" w:rsidRDefault="00D508EC" w:rsidP="00CB23F9">
            <w:pPr>
              <w:jc w:val="both"/>
              <w:rPr>
                <w:bCs/>
                <w:sz w:val="24"/>
                <w:szCs w:val="24"/>
              </w:rPr>
            </w:pPr>
            <w:r w:rsidRPr="004C2CA8">
              <w:rPr>
                <w:bCs/>
                <w:sz w:val="24"/>
                <w:szCs w:val="24"/>
              </w:rPr>
              <w:t>Контрольные упражнения;</w:t>
            </w:r>
          </w:p>
          <w:p w:rsidR="00D508EC" w:rsidRPr="004C2CA8" w:rsidRDefault="00D508EC" w:rsidP="00CB23F9">
            <w:pPr>
              <w:jc w:val="both"/>
              <w:rPr>
                <w:bCs/>
                <w:sz w:val="24"/>
                <w:szCs w:val="24"/>
              </w:rPr>
            </w:pPr>
            <w:r w:rsidRPr="004C2CA8">
              <w:rPr>
                <w:bCs/>
                <w:sz w:val="24"/>
                <w:szCs w:val="24"/>
              </w:rPr>
              <w:t>Разбор сложных комбинаций и анализ игры;</w:t>
            </w:r>
          </w:p>
          <w:p w:rsidR="00D508EC" w:rsidRPr="004C2CA8" w:rsidRDefault="00D508EC" w:rsidP="00CB23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8EC" w:rsidRPr="004C2CA8" w:rsidTr="00D508EC">
        <w:trPr>
          <w:trHeight w:val="339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3" w:type="dxa"/>
            <w:vAlign w:val="center"/>
          </w:tcPr>
          <w:p w:rsidR="00D508EC" w:rsidRPr="00264EEA" w:rsidRDefault="00D508EC" w:rsidP="00CB23F9">
            <w:pPr>
              <w:rPr>
                <w:b/>
                <w:sz w:val="24"/>
                <w:szCs w:val="24"/>
              </w:rPr>
            </w:pPr>
            <w:r w:rsidRPr="00264EEA">
              <w:rPr>
                <w:b/>
                <w:color w:val="000000"/>
                <w:sz w:val="24"/>
                <w:szCs w:val="24"/>
              </w:rPr>
              <w:t>Школьные соревнования.</w:t>
            </w:r>
          </w:p>
        </w:tc>
        <w:tc>
          <w:tcPr>
            <w:tcW w:w="851" w:type="dxa"/>
            <w:vAlign w:val="center"/>
          </w:tcPr>
          <w:p w:rsidR="00D508EC" w:rsidRDefault="00703294" w:rsidP="00CB23F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508EC" w:rsidRPr="00FF2564" w:rsidRDefault="00D508EC" w:rsidP="00CB23F9">
            <w:pPr>
              <w:rPr>
                <w:b/>
                <w:sz w:val="24"/>
                <w:szCs w:val="24"/>
              </w:rPr>
            </w:pPr>
            <w:r w:rsidRPr="00FF256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508EC" w:rsidRPr="00FF2564" w:rsidRDefault="00703294" w:rsidP="00CB2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D508EC" w:rsidRPr="004C2CA8" w:rsidRDefault="00D508EC" w:rsidP="00CB23F9">
            <w:pPr>
              <w:rPr>
                <w:bCs/>
                <w:sz w:val="24"/>
                <w:szCs w:val="24"/>
              </w:rPr>
            </w:pPr>
            <w:r w:rsidRPr="004C2CA8">
              <w:rPr>
                <w:bCs/>
                <w:sz w:val="24"/>
                <w:szCs w:val="24"/>
              </w:rPr>
              <w:t>Участие в соревнованиях</w:t>
            </w:r>
          </w:p>
        </w:tc>
      </w:tr>
      <w:tr w:rsidR="00D508EC" w:rsidRPr="004C2CA8" w:rsidTr="00D508EC">
        <w:trPr>
          <w:trHeight w:val="33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2CA8">
              <w:rPr>
                <w:sz w:val="24"/>
                <w:szCs w:val="24"/>
              </w:rPr>
              <w:t>.</w:t>
            </w:r>
          </w:p>
        </w:tc>
        <w:tc>
          <w:tcPr>
            <w:tcW w:w="4213" w:type="dxa"/>
            <w:vAlign w:val="center"/>
          </w:tcPr>
          <w:p w:rsidR="00D508EC" w:rsidRPr="004C2CA8" w:rsidRDefault="00D508EC" w:rsidP="00CB23F9">
            <w:pPr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  <w:vAlign w:val="center"/>
          </w:tcPr>
          <w:p w:rsidR="00D508EC" w:rsidRPr="004C2CA8" w:rsidRDefault="00D508EC" w:rsidP="00CB23F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08EC" w:rsidRPr="004C2CA8" w:rsidRDefault="00D508EC" w:rsidP="00CB23F9">
            <w:pPr>
              <w:rPr>
                <w:b/>
                <w:color w:val="000000"/>
                <w:sz w:val="24"/>
                <w:szCs w:val="24"/>
              </w:rPr>
            </w:pPr>
            <w:r w:rsidRPr="004C2CA8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508EC" w:rsidRPr="004C2CA8" w:rsidRDefault="00D508EC" w:rsidP="00CB23F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D508EC" w:rsidRPr="004C2CA8" w:rsidRDefault="00D508EC" w:rsidP="00CB23F9">
            <w:pPr>
              <w:rPr>
                <w:bCs/>
                <w:sz w:val="24"/>
                <w:szCs w:val="24"/>
              </w:rPr>
            </w:pPr>
          </w:p>
        </w:tc>
      </w:tr>
      <w:tr w:rsidR="00D508EC" w:rsidRPr="004C2CA8" w:rsidTr="00D508EC">
        <w:trPr>
          <w:trHeight w:val="333"/>
        </w:trPr>
        <w:tc>
          <w:tcPr>
            <w:tcW w:w="426" w:type="dxa"/>
            <w:tcMar>
              <w:left w:w="0" w:type="dxa"/>
              <w:right w:w="0" w:type="dxa"/>
            </w:tcMar>
          </w:tcPr>
          <w:p w:rsidR="00D508EC" w:rsidRPr="004C2CA8" w:rsidRDefault="00D508EC" w:rsidP="00CB2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D508EC" w:rsidRPr="004C2CA8" w:rsidRDefault="00D508EC" w:rsidP="00CB23F9">
            <w:pPr>
              <w:jc w:val="both"/>
              <w:rPr>
                <w:b/>
                <w:sz w:val="24"/>
                <w:szCs w:val="24"/>
              </w:rPr>
            </w:pPr>
            <w:r w:rsidRPr="004C2C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508EC" w:rsidRPr="004832BC" w:rsidRDefault="004832BC" w:rsidP="00CB23F9">
            <w:pPr>
              <w:jc w:val="both"/>
              <w:rPr>
                <w:b/>
                <w:sz w:val="24"/>
                <w:szCs w:val="24"/>
              </w:rPr>
            </w:pPr>
            <w:r w:rsidRPr="004832BC">
              <w:rPr>
                <w:b/>
                <w:sz w:val="24"/>
                <w:szCs w:val="24"/>
              </w:rPr>
              <w:t>14</w:t>
            </w:r>
            <w:r w:rsidR="00D508EC" w:rsidRPr="004832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08EC" w:rsidRPr="004832BC" w:rsidRDefault="004832BC" w:rsidP="00CB23F9">
            <w:pPr>
              <w:jc w:val="both"/>
              <w:rPr>
                <w:b/>
                <w:sz w:val="24"/>
                <w:szCs w:val="24"/>
              </w:rPr>
            </w:pPr>
            <w:r w:rsidRPr="004832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508EC" w:rsidRPr="004C2CA8" w:rsidRDefault="004832BC" w:rsidP="00CB23F9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999" w:type="dxa"/>
          </w:tcPr>
          <w:p w:rsidR="00D508EC" w:rsidRPr="004C2CA8" w:rsidRDefault="00D508EC" w:rsidP="00CB23F9">
            <w:pPr>
              <w:jc w:val="both"/>
              <w:rPr>
                <w:sz w:val="24"/>
                <w:szCs w:val="24"/>
              </w:rPr>
            </w:pPr>
          </w:p>
        </w:tc>
      </w:tr>
    </w:tbl>
    <w:p w:rsidR="007A64D4" w:rsidRDefault="007A64D4" w:rsidP="007A64D4">
      <w:pPr>
        <w:spacing w:after="200" w:line="360" w:lineRule="auto"/>
        <w:ind w:left="360"/>
        <w:jc w:val="center"/>
        <w:rPr>
          <w:sz w:val="28"/>
          <w:szCs w:val="28"/>
        </w:rPr>
      </w:pPr>
    </w:p>
    <w:p w:rsidR="007466F0" w:rsidRDefault="007466F0" w:rsidP="004832BC">
      <w:pPr>
        <w:spacing w:after="200" w:line="360" w:lineRule="auto"/>
        <w:rPr>
          <w:sz w:val="28"/>
          <w:szCs w:val="28"/>
        </w:rPr>
      </w:pPr>
    </w:p>
    <w:p w:rsidR="00AF3F6A" w:rsidRPr="004C2CA8" w:rsidRDefault="00AF3F6A" w:rsidP="00AF3F6A">
      <w:pPr>
        <w:shd w:val="clear" w:color="auto" w:fill="FFFFFF"/>
        <w:jc w:val="center"/>
        <w:rPr>
          <w:b/>
          <w:sz w:val="28"/>
          <w:szCs w:val="28"/>
        </w:rPr>
      </w:pPr>
      <w:r w:rsidRPr="004C2CA8">
        <w:rPr>
          <w:b/>
          <w:sz w:val="28"/>
          <w:szCs w:val="28"/>
        </w:rPr>
        <w:lastRenderedPageBreak/>
        <w:t>Содержание учебного плана программы</w:t>
      </w:r>
    </w:p>
    <w:p w:rsidR="00AF3F6A" w:rsidRPr="004C2CA8" w:rsidRDefault="00AF3F6A" w:rsidP="00AF3F6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F3F6A" w:rsidRPr="004C2CA8" w:rsidRDefault="00AF3F6A" w:rsidP="00AF3F6A">
      <w:pPr>
        <w:ind w:firstLine="709"/>
        <w:jc w:val="both"/>
        <w:rPr>
          <w:b/>
          <w:sz w:val="28"/>
          <w:szCs w:val="28"/>
        </w:rPr>
      </w:pPr>
      <w:r w:rsidRPr="004C2CA8">
        <w:rPr>
          <w:b/>
          <w:sz w:val="28"/>
          <w:szCs w:val="28"/>
        </w:rPr>
        <w:t>Раздел 1. «Основы знаний»</w:t>
      </w:r>
    </w:p>
    <w:p w:rsidR="00AF3F6A" w:rsidRPr="004C2CA8" w:rsidRDefault="00AF3F6A" w:rsidP="00AF3F6A">
      <w:pPr>
        <w:ind w:firstLine="709"/>
        <w:jc w:val="both"/>
        <w:rPr>
          <w:b/>
          <w:sz w:val="28"/>
          <w:szCs w:val="28"/>
        </w:rPr>
      </w:pPr>
      <w:r w:rsidRPr="004C2CA8">
        <w:rPr>
          <w:b/>
          <w:iCs/>
          <w:sz w:val="28"/>
          <w:szCs w:val="28"/>
        </w:rPr>
        <w:t>Тема 1.1.</w:t>
      </w:r>
      <w:r w:rsidRPr="004C2CA8">
        <w:rPr>
          <w:i/>
          <w:iCs/>
          <w:sz w:val="28"/>
          <w:szCs w:val="28"/>
        </w:rPr>
        <w:t xml:space="preserve"> </w:t>
      </w:r>
      <w:r w:rsidRPr="004C2CA8">
        <w:rPr>
          <w:b/>
          <w:sz w:val="28"/>
          <w:szCs w:val="28"/>
        </w:rPr>
        <w:t>Вводное занятие (1 час)</w:t>
      </w:r>
    </w:p>
    <w:p w:rsidR="00AF3F6A" w:rsidRPr="00264EEA" w:rsidRDefault="00AF3F6A" w:rsidP="00682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rFonts w:eastAsia="Calibri"/>
          <w:i/>
          <w:iCs/>
          <w:sz w:val="28"/>
          <w:szCs w:val="28"/>
          <w:u w:val="single"/>
        </w:rPr>
        <w:t>Теория (1 ч):</w:t>
      </w:r>
      <w:r w:rsidRPr="004C2CA8">
        <w:rPr>
          <w:b/>
          <w:sz w:val="28"/>
          <w:szCs w:val="28"/>
        </w:rPr>
        <w:t xml:space="preserve"> </w:t>
      </w:r>
      <w:r w:rsidRPr="00264EEA">
        <w:rPr>
          <w:sz w:val="28"/>
          <w:szCs w:val="28"/>
        </w:rPr>
        <w:t>Понятие «физическая культура»</w:t>
      </w:r>
      <w:r>
        <w:rPr>
          <w:sz w:val="28"/>
          <w:szCs w:val="28"/>
        </w:rPr>
        <w:t xml:space="preserve">. </w:t>
      </w:r>
      <w:r w:rsidRPr="00264EEA">
        <w:rPr>
          <w:sz w:val="28"/>
          <w:szCs w:val="28"/>
        </w:rPr>
        <w:t xml:space="preserve">Физическая культура и спорт в России. </w:t>
      </w:r>
      <w:r>
        <w:rPr>
          <w:sz w:val="28"/>
          <w:szCs w:val="28"/>
        </w:rPr>
        <w:t>Р</w:t>
      </w:r>
      <w:r w:rsidRPr="00264EEA">
        <w:rPr>
          <w:sz w:val="28"/>
          <w:szCs w:val="28"/>
        </w:rPr>
        <w:t xml:space="preserve">оль физической культуры в воспитании молодежи.  Массовый характер спорта. Физическая культура в системе народного образования. Понятие ОФП (общая физическая подготовка) и её функции. Роль и значение настольного тенниса для здоровья и развития. Физическая культура, как средство всестороннего развития </w:t>
      </w:r>
      <w:proofErr w:type="spellStart"/>
      <w:r w:rsidRPr="00264EEA">
        <w:rPr>
          <w:sz w:val="28"/>
          <w:szCs w:val="28"/>
        </w:rPr>
        <w:t>личности</w:t>
      </w:r>
      <w:proofErr w:type="gramStart"/>
      <w:r w:rsidRPr="00264EEA">
        <w:rPr>
          <w:sz w:val="28"/>
          <w:szCs w:val="28"/>
        </w:rPr>
        <w:t>.</w:t>
      </w:r>
      <w:r w:rsidR="00703294">
        <w:rPr>
          <w:sz w:val="28"/>
          <w:szCs w:val="28"/>
        </w:rPr>
        <w:t>Т</w:t>
      </w:r>
      <w:proofErr w:type="gramEnd"/>
      <w:r w:rsidR="00703294">
        <w:rPr>
          <w:sz w:val="28"/>
          <w:szCs w:val="28"/>
        </w:rPr>
        <w:t>ехника</w:t>
      </w:r>
      <w:proofErr w:type="spellEnd"/>
      <w:r w:rsidR="00703294">
        <w:rPr>
          <w:sz w:val="28"/>
          <w:szCs w:val="28"/>
        </w:rPr>
        <w:t xml:space="preserve"> безопасности.</w:t>
      </w:r>
    </w:p>
    <w:p w:rsidR="00AF3F6A" w:rsidRPr="004C2CA8" w:rsidRDefault="00AF3F6A" w:rsidP="00AF3F6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2CA8">
        <w:rPr>
          <w:b/>
          <w:iCs/>
          <w:sz w:val="28"/>
          <w:szCs w:val="28"/>
        </w:rPr>
        <w:t>Тема 1.2.</w:t>
      </w:r>
      <w:r w:rsidRPr="004C2CA8">
        <w:rPr>
          <w:i/>
          <w:iCs/>
          <w:sz w:val="28"/>
          <w:szCs w:val="28"/>
        </w:rPr>
        <w:t xml:space="preserve"> </w:t>
      </w:r>
      <w:r w:rsidRPr="00264EEA">
        <w:rPr>
          <w:b/>
          <w:sz w:val="28"/>
          <w:szCs w:val="28"/>
        </w:rPr>
        <w:t>Беседы о развитии настольного тенниса</w:t>
      </w:r>
      <w:r w:rsidRPr="004C2CA8">
        <w:rPr>
          <w:b/>
          <w:sz w:val="28"/>
          <w:szCs w:val="28"/>
        </w:rPr>
        <w:t xml:space="preserve"> (1 час)</w:t>
      </w:r>
    </w:p>
    <w:p w:rsidR="00AF3F6A" w:rsidRPr="00264EEA" w:rsidRDefault="00AF3F6A" w:rsidP="00682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rFonts w:eastAsia="Calibri"/>
          <w:i/>
          <w:iCs/>
          <w:sz w:val="28"/>
          <w:szCs w:val="28"/>
          <w:u w:val="single"/>
        </w:rPr>
        <w:t>Теория (1 ч):</w:t>
      </w:r>
      <w:r w:rsidRPr="004C2CA8">
        <w:rPr>
          <w:sz w:val="28"/>
          <w:szCs w:val="28"/>
        </w:rPr>
        <w:t xml:space="preserve"> </w:t>
      </w:r>
      <w:r w:rsidRPr="00264EEA">
        <w:rPr>
          <w:sz w:val="28"/>
          <w:szCs w:val="28"/>
        </w:rPr>
        <w:t>Возникновение настольного тенниса. Развитие настольного тенниса в России. Олимпийские игры. Выступление российских спортсменов на Олимпийских играх.</w:t>
      </w:r>
    </w:p>
    <w:p w:rsidR="00AF3F6A" w:rsidRPr="004C2CA8" w:rsidRDefault="00AF3F6A" w:rsidP="00682E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4EEA">
        <w:rPr>
          <w:b/>
          <w:iCs/>
          <w:sz w:val="28"/>
          <w:szCs w:val="28"/>
        </w:rPr>
        <w:t>Тема 1.3</w:t>
      </w:r>
      <w:r w:rsidRPr="004C2CA8">
        <w:rPr>
          <w:b/>
          <w:iCs/>
          <w:sz w:val="28"/>
          <w:szCs w:val="28"/>
        </w:rPr>
        <w:t>.</w:t>
      </w:r>
      <w:r w:rsidRPr="004C2CA8">
        <w:rPr>
          <w:i/>
          <w:iCs/>
          <w:sz w:val="28"/>
          <w:szCs w:val="28"/>
        </w:rPr>
        <w:t xml:space="preserve"> </w:t>
      </w:r>
      <w:r w:rsidRPr="004C2CA8">
        <w:rPr>
          <w:b/>
          <w:sz w:val="28"/>
          <w:szCs w:val="28"/>
        </w:rPr>
        <w:t>Организация занятий физическими упражнениями, техника безопасности, инвентарь, спортивная одежда занимающихся. Самостоятельные занятия дома и их значение (1 час)</w:t>
      </w:r>
    </w:p>
    <w:p w:rsidR="00AF3F6A" w:rsidRPr="00264EEA" w:rsidRDefault="00AF3F6A" w:rsidP="00682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rFonts w:eastAsia="Calibri"/>
          <w:i/>
          <w:iCs/>
          <w:sz w:val="28"/>
          <w:szCs w:val="28"/>
          <w:u w:val="single"/>
        </w:rPr>
        <w:t>Теория (1 ч):</w:t>
      </w:r>
      <w:r w:rsidRPr="004C2CA8">
        <w:rPr>
          <w:bCs/>
          <w:i/>
          <w:iCs/>
          <w:sz w:val="28"/>
          <w:szCs w:val="28"/>
        </w:rPr>
        <w:t xml:space="preserve"> </w:t>
      </w:r>
      <w:r w:rsidRPr="00264EEA">
        <w:rPr>
          <w:sz w:val="28"/>
          <w:szCs w:val="28"/>
        </w:rPr>
        <w:t>Организация рабочего места. Правила безопасности на занятиях. Спортивный инвентарь для занятий ОФП. Специальное оборудование, инвентарь и тренажеры, правила пользования. Спортивная одежда для занятий. Как заниматься самостоятельно, чтобы развить основные двигательные качества; здоровье и систематические занятия физическими упражнениями; повторение и закрепление пройденного материала в домашних условиях.</w:t>
      </w:r>
    </w:p>
    <w:p w:rsidR="00AF3F6A" w:rsidRPr="004C2CA8" w:rsidRDefault="00AF3F6A" w:rsidP="00AF3F6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color w:val="000000"/>
          <w:sz w:val="28"/>
          <w:szCs w:val="28"/>
        </w:rPr>
        <w:t>Раздел 2. «Общая и специальная физическая подготовка»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>Тема 2.1. Правильный хват теннисной ракетки. Основная стойка игрока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703294">
        <w:rPr>
          <w:b/>
          <w:color w:val="000000"/>
          <w:sz w:val="28"/>
          <w:szCs w:val="28"/>
        </w:rPr>
        <w:t>(4</w:t>
      </w:r>
      <w:r w:rsidRPr="004C2CA8">
        <w:rPr>
          <w:b/>
          <w:color w:val="000000"/>
          <w:sz w:val="28"/>
          <w:szCs w:val="28"/>
        </w:rPr>
        <w:t xml:space="preserve"> час</w:t>
      </w:r>
      <w:r w:rsidR="00703294">
        <w:rPr>
          <w:b/>
          <w:color w:val="000000"/>
          <w:sz w:val="28"/>
          <w:szCs w:val="28"/>
        </w:rPr>
        <w:t>а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4C2CA8" w:rsidRDefault="00AF3F6A" w:rsidP="00682EF5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4C2CA8">
        <w:rPr>
          <w:rFonts w:eastAsia="Calibri"/>
          <w:i/>
          <w:iCs/>
          <w:color w:val="000000"/>
          <w:sz w:val="28"/>
          <w:szCs w:val="28"/>
          <w:u w:val="single"/>
        </w:rPr>
        <w:t>Практика (</w:t>
      </w:r>
      <w:r w:rsidR="00703294">
        <w:rPr>
          <w:rFonts w:eastAsia="Calibri"/>
          <w:i/>
          <w:iCs/>
          <w:color w:val="000000"/>
          <w:sz w:val="28"/>
          <w:szCs w:val="28"/>
          <w:u w:val="single"/>
        </w:rPr>
        <w:t>4</w:t>
      </w:r>
      <w:r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Pr="004C2CA8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4C2CA8">
        <w:rPr>
          <w:color w:val="181818"/>
          <w:sz w:val="28"/>
          <w:szCs w:val="28"/>
        </w:rPr>
        <w:t>Практическое занятие с элементами беседы, игры. Наиболее рациональный хват ракетки, правильное расположение кисти и пальцев руки. Стойка игрока в настольном теннисе: наиболее рациональная позиция для игры и передвижений вдоль стола. Рефлексия.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lastRenderedPageBreak/>
        <w:t>Тема 2.2. Расположение и передвижение игрока у теннисного стола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703294">
        <w:rPr>
          <w:b/>
          <w:color w:val="000000"/>
          <w:sz w:val="28"/>
          <w:szCs w:val="28"/>
        </w:rPr>
        <w:t>(4</w:t>
      </w:r>
      <w:r w:rsidRPr="004C2CA8">
        <w:rPr>
          <w:b/>
          <w:color w:val="000000"/>
          <w:sz w:val="28"/>
          <w:szCs w:val="28"/>
        </w:rPr>
        <w:t xml:space="preserve"> час</w:t>
      </w:r>
      <w:r w:rsidR="00703294">
        <w:rPr>
          <w:b/>
          <w:color w:val="000000"/>
          <w:sz w:val="28"/>
          <w:szCs w:val="28"/>
        </w:rPr>
        <w:t>а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4C2CA8" w:rsidRDefault="00703294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Занятие-тренировка, с элементами беседы. Позиция игрока во время игры у стола для настольного тенниса и его передвижения во время игры. Рефлексия.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>Тема 2.3. Прыжки: боком вправо-влево, с места толчком обеих ног, в приседе вперед-назад, выпрыгивание из приседа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703294">
        <w:rPr>
          <w:b/>
          <w:color w:val="000000"/>
          <w:sz w:val="28"/>
          <w:szCs w:val="28"/>
        </w:rPr>
        <w:t>(4</w:t>
      </w:r>
      <w:r w:rsidRPr="004C2CA8">
        <w:rPr>
          <w:b/>
          <w:color w:val="000000"/>
          <w:sz w:val="28"/>
          <w:szCs w:val="28"/>
        </w:rPr>
        <w:t xml:space="preserve"> час</w:t>
      </w:r>
      <w:r w:rsidR="00703294">
        <w:rPr>
          <w:b/>
          <w:color w:val="000000"/>
          <w:sz w:val="28"/>
          <w:szCs w:val="28"/>
        </w:rPr>
        <w:t>а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4C2CA8" w:rsidRDefault="00703294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Тренировочное занятие. Выполнение различного рода прыжковых упражнений для развития скоростных качеств мышц ног (в парах и в колонне по одному). Рефлексия.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>Тема 2.4. Упражнения на развитие подвижности в суставах рук и ног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703294">
        <w:rPr>
          <w:b/>
          <w:color w:val="000000"/>
          <w:sz w:val="28"/>
          <w:szCs w:val="28"/>
        </w:rPr>
        <w:t>(4</w:t>
      </w:r>
      <w:r w:rsidRPr="004C2CA8">
        <w:rPr>
          <w:b/>
          <w:color w:val="000000"/>
          <w:sz w:val="28"/>
          <w:szCs w:val="28"/>
        </w:rPr>
        <w:t xml:space="preserve"> час</w:t>
      </w:r>
      <w:r w:rsidR="00703294">
        <w:rPr>
          <w:b/>
          <w:color w:val="000000"/>
          <w:sz w:val="28"/>
          <w:szCs w:val="28"/>
        </w:rPr>
        <w:t>а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4C2CA8" w:rsidRDefault="00703294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Тренировочное занятие. Выполнение в движении или на месте: рывки прямыми руками в стороны, вверх, вниз; вращение кистей рук в замке, вправо, влево; вращение в локтевых суставах; вращение в плечевых суставах. Рефлексия. 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 xml:space="preserve">Тема 2.5. </w:t>
      </w:r>
      <w:r w:rsidRPr="00264EEA">
        <w:rPr>
          <w:b/>
          <w:iCs/>
          <w:color w:val="000000"/>
          <w:sz w:val="28"/>
          <w:szCs w:val="28"/>
        </w:rPr>
        <w:t>Эстафеты с использованием мяча и ракетки для настольного тенниса</w:t>
      </w:r>
      <w:r w:rsidRPr="004C2CA8">
        <w:rPr>
          <w:b/>
          <w:iCs/>
          <w:color w:val="000000"/>
          <w:sz w:val="28"/>
          <w:szCs w:val="28"/>
        </w:rPr>
        <w:t xml:space="preserve"> </w:t>
      </w:r>
      <w:r w:rsidR="00703294">
        <w:rPr>
          <w:b/>
          <w:color w:val="000000"/>
          <w:sz w:val="28"/>
          <w:szCs w:val="28"/>
        </w:rPr>
        <w:t>(4</w:t>
      </w:r>
      <w:r w:rsidRPr="004C2CA8">
        <w:rPr>
          <w:b/>
          <w:color w:val="000000"/>
          <w:sz w:val="28"/>
          <w:szCs w:val="28"/>
        </w:rPr>
        <w:t xml:space="preserve"> час</w:t>
      </w:r>
      <w:r w:rsidR="00703294">
        <w:rPr>
          <w:b/>
          <w:color w:val="000000"/>
          <w:sz w:val="28"/>
          <w:szCs w:val="28"/>
        </w:rPr>
        <w:t>а</w:t>
      </w:r>
      <w:r w:rsidRPr="004C2CA8">
        <w:rPr>
          <w:b/>
          <w:color w:val="000000"/>
          <w:sz w:val="28"/>
          <w:szCs w:val="28"/>
        </w:rPr>
        <w:t>)</w:t>
      </w:r>
    </w:p>
    <w:p w:rsidR="00AF3F6A" w:rsidRDefault="00703294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</w:t>
      </w:r>
      <w:r w:rsidR="00AF3F6A" w:rsidRPr="00264EEA">
        <w:rPr>
          <w:rFonts w:eastAsia="Calibri"/>
          <w:iCs/>
          <w:color w:val="000000"/>
          <w:sz w:val="28"/>
          <w:szCs w:val="28"/>
        </w:rPr>
        <w:t xml:space="preserve">Практическое занятие, игра. Различные эстафеты с использованием ракетки и мяча на месте и в движении, использование полосы препятствий. </w:t>
      </w:r>
    </w:p>
    <w:p w:rsidR="00AF3F6A" w:rsidRPr="004C2CA8" w:rsidRDefault="00AF3F6A" w:rsidP="00AF3F6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 xml:space="preserve">Тема 2.6. Жонглирование мячом: удары одной стороной ракетки (правой и левой рукой) </w:t>
      </w:r>
      <w:r w:rsidR="0045361F">
        <w:rPr>
          <w:b/>
          <w:color w:val="000000"/>
          <w:sz w:val="28"/>
          <w:szCs w:val="28"/>
        </w:rPr>
        <w:t>(4</w:t>
      </w:r>
      <w:r w:rsidRPr="004C2CA8">
        <w:rPr>
          <w:b/>
          <w:color w:val="000000"/>
          <w:sz w:val="28"/>
          <w:szCs w:val="28"/>
        </w:rPr>
        <w:t xml:space="preserve"> час</w:t>
      </w:r>
      <w:r w:rsidR="0045361F">
        <w:rPr>
          <w:b/>
          <w:color w:val="000000"/>
          <w:sz w:val="28"/>
          <w:szCs w:val="28"/>
        </w:rPr>
        <w:t>а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FF2564" w:rsidRDefault="0045361F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Тренировочное занятие с элементами беседы, рассказа, игры. Набивание наибольшего количества ударов ракеткой по мячу на месте и в движении, правой и левой рукой.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color w:val="000000"/>
          <w:sz w:val="28"/>
          <w:szCs w:val="28"/>
        </w:rPr>
        <w:t>Раздел 3. «Технические и тактические приемы»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>Тема 3.1. Удары в настольном теннисе с правой стороны стола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Pr="004C2CA8">
        <w:rPr>
          <w:b/>
          <w:color w:val="000000"/>
          <w:sz w:val="28"/>
          <w:szCs w:val="28"/>
        </w:rPr>
        <w:t>(</w:t>
      </w:r>
      <w:r w:rsidR="0045361F">
        <w:rPr>
          <w:b/>
          <w:color w:val="000000"/>
          <w:sz w:val="28"/>
          <w:szCs w:val="28"/>
        </w:rPr>
        <w:t>30</w:t>
      </w:r>
      <w:r w:rsidRPr="004C2CA8">
        <w:rPr>
          <w:b/>
          <w:color w:val="000000"/>
          <w:sz w:val="28"/>
          <w:szCs w:val="28"/>
        </w:rPr>
        <w:t xml:space="preserve"> часов)</w:t>
      </w:r>
    </w:p>
    <w:p w:rsidR="00AF3F6A" w:rsidRPr="004C2CA8" w:rsidRDefault="0045361F" w:rsidP="00682E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Теория (2</w:t>
      </w:r>
      <w:r w:rsidR="00AF3F6A" w:rsidRPr="004C2CA8">
        <w:rPr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i/>
          <w:iCs/>
          <w:color w:val="000000"/>
          <w:sz w:val="28"/>
          <w:szCs w:val="28"/>
        </w:rPr>
        <w:t xml:space="preserve"> </w:t>
      </w:r>
      <w:r w:rsidR="00AF3F6A" w:rsidRPr="004C2CA8">
        <w:rPr>
          <w:iCs/>
          <w:color w:val="000000"/>
          <w:sz w:val="28"/>
          <w:szCs w:val="28"/>
        </w:rPr>
        <w:t xml:space="preserve">Понятие о спортивной технике. Стойка теннисиста, хватка ракетки, исходное положение рук, ног, туловища. </w:t>
      </w:r>
      <w:proofErr w:type="spellStart"/>
      <w:r w:rsidR="00AF3F6A" w:rsidRPr="004C2CA8">
        <w:rPr>
          <w:iCs/>
          <w:color w:val="000000"/>
          <w:sz w:val="28"/>
          <w:szCs w:val="28"/>
        </w:rPr>
        <w:t>Откидка</w:t>
      </w:r>
      <w:proofErr w:type="spellEnd"/>
      <w:r w:rsidR="00AF3F6A" w:rsidRPr="004C2CA8">
        <w:rPr>
          <w:iCs/>
          <w:color w:val="000000"/>
          <w:sz w:val="28"/>
          <w:szCs w:val="28"/>
        </w:rPr>
        <w:t>, накат, подрезка, подача; перемещения. Овладение техникой игры.</w:t>
      </w:r>
    </w:p>
    <w:p w:rsidR="00AF3F6A" w:rsidRPr="004C2CA8" w:rsidRDefault="0045361F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u w:val="single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(28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</w:t>
      </w:r>
      <w:r w:rsidR="00AF3F6A" w:rsidRPr="004C2CA8">
        <w:rPr>
          <w:rFonts w:eastAsia="Calibri"/>
          <w:bCs/>
          <w:iCs/>
          <w:color w:val="000000"/>
          <w:sz w:val="28"/>
          <w:szCs w:val="28"/>
        </w:rPr>
        <w:t>Хватка ракетки.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Жонглирование мячом. Овладение техникой с работой ног. Набивание мяча ладонной стороной ракетки. </w:t>
      </w:r>
      <w:r w:rsidR="00AF3F6A" w:rsidRPr="004C2CA8">
        <w:rPr>
          <w:rFonts w:eastAsia="Calibri"/>
          <w:iCs/>
          <w:color w:val="000000"/>
          <w:sz w:val="28"/>
          <w:szCs w:val="28"/>
        </w:rPr>
        <w:lastRenderedPageBreak/>
        <w:t xml:space="preserve">Набивание мяча тыльной стороной ракетки. Имитация удара «накат» справа на месте без ракетки. Имитация удара «накат» справа с использованием ракетки на месте и с передвижением вдоль стола. Удары ракеткой справа «накат» с имитацией «колеса велосипеда». Имитация удара «подрезки» справа на месте без ракетки. Удары ракеткой справа «подрезка» с имитацией «колеса велосипеда». </w:t>
      </w:r>
      <w:r w:rsidR="00AF3F6A" w:rsidRPr="001C1BB3">
        <w:rPr>
          <w:rFonts w:eastAsia="Calibri"/>
          <w:iCs/>
          <w:color w:val="000000"/>
          <w:sz w:val="28"/>
          <w:szCs w:val="28"/>
        </w:rPr>
        <w:t>Удар справа «накат» по мячам, выбрасываемым педагогом.</w:t>
      </w:r>
      <w:r w:rsidR="00AF3F6A">
        <w:rPr>
          <w:rFonts w:eastAsia="Calibri"/>
          <w:iCs/>
          <w:color w:val="000000"/>
          <w:sz w:val="28"/>
          <w:szCs w:val="28"/>
        </w:rPr>
        <w:t xml:space="preserve"> </w:t>
      </w:r>
      <w:r w:rsidR="00AF3F6A" w:rsidRPr="001C1BB3">
        <w:rPr>
          <w:rFonts w:eastAsia="Calibri"/>
          <w:iCs/>
          <w:color w:val="000000"/>
          <w:sz w:val="28"/>
          <w:szCs w:val="28"/>
        </w:rPr>
        <w:t>Удар справа «подрезка» по мячам, выбрасываемым педагогом</w:t>
      </w:r>
      <w:r w:rsidR="00AF3F6A">
        <w:rPr>
          <w:rFonts w:eastAsia="Calibri"/>
          <w:iCs/>
          <w:color w:val="000000"/>
          <w:sz w:val="28"/>
          <w:szCs w:val="28"/>
        </w:rPr>
        <w:t>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>Тема 3.2. Удары в настольном теннисе с левой стороны стола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45361F">
        <w:rPr>
          <w:b/>
          <w:color w:val="000000"/>
          <w:sz w:val="28"/>
          <w:szCs w:val="28"/>
        </w:rPr>
        <w:t>(30</w:t>
      </w:r>
      <w:r w:rsidRPr="004C2CA8">
        <w:rPr>
          <w:b/>
          <w:color w:val="000000"/>
          <w:sz w:val="28"/>
          <w:szCs w:val="28"/>
        </w:rPr>
        <w:t xml:space="preserve"> часов)</w:t>
      </w:r>
    </w:p>
    <w:p w:rsidR="00AF3F6A" w:rsidRPr="004C2CA8" w:rsidRDefault="0045361F" w:rsidP="00682E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Теория (2</w:t>
      </w:r>
      <w:r w:rsidR="00AF3F6A" w:rsidRPr="004C2CA8">
        <w:rPr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t xml:space="preserve"> </w:t>
      </w:r>
      <w:r w:rsidR="00AF3F6A" w:rsidRPr="004C2CA8">
        <w:rPr>
          <w:iCs/>
          <w:color w:val="000000"/>
          <w:sz w:val="28"/>
          <w:szCs w:val="28"/>
        </w:rPr>
        <w:t xml:space="preserve">Понятие о спортивной технике. Стойка теннисиста, хватка ракетки, исходное положение рук, ног, туловища. </w:t>
      </w:r>
      <w:proofErr w:type="spellStart"/>
      <w:r w:rsidR="00AF3F6A" w:rsidRPr="004C2CA8">
        <w:rPr>
          <w:iCs/>
          <w:color w:val="000000"/>
          <w:sz w:val="28"/>
          <w:szCs w:val="28"/>
        </w:rPr>
        <w:t>Откидка</w:t>
      </w:r>
      <w:proofErr w:type="spellEnd"/>
      <w:r w:rsidR="00AF3F6A" w:rsidRPr="004C2CA8">
        <w:rPr>
          <w:iCs/>
          <w:color w:val="000000"/>
          <w:sz w:val="28"/>
          <w:szCs w:val="28"/>
        </w:rPr>
        <w:t>, накат, подрезка, подача; перемещения.</w:t>
      </w:r>
    </w:p>
    <w:p w:rsidR="00AF3F6A" w:rsidRPr="004C2CA8" w:rsidRDefault="0045361F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u w:val="single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(28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bCs/>
          <w:iCs/>
          <w:color w:val="000000"/>
          <w:sz w:val="28"/>
          <w:szCs w:val="28"/>
        </w:rPr>
        <w:t xml:space="preserve"> Хватка ракетки.</w:t>
      </w:r>
      <w:r w:rsidR="00AF3F6A" w:rsidRPr="004C2CA8">
        <w:rPr>
          <w:rFonts w:eastAsia="Calibri"/>
          <w:iCs/>
          <w:color w:val="000000"/>
          <w:sz w:val="28"/>
          <w:szCs w:val="28"/>
        </w:rPr>
        <w:t xml:space="preserve"> Жонглирование мячом. Овладение техникой с работой ног. Набивание мяча ладонной стороной ракетки. Набивание мяча тыльной стороной ракетки. Имитация удара «накат» слева на месте без ракетки. Имитация удара «накат» слева с использованием ракетки на месте и с передвижением вдоль стола. Удары ракеткой слева «накат» с имитацией «колеса велосипеда». Имитация удара «подрезки» слева на месте без ракетки. Удары ракеткой слева «подрезка» с имитацией «колеса велосипеда». </w:t>
      </w:r>
      <w:r w:rsidR="00AF3F6A" w:rsidRPr="001C1BB3">
        <w:rPr>
          <w:rFonts w:eastAsia="Calibri"/>
          <w:iCs/>
          <w:color w:val="000000"/>
          <w:sz w:val="28"/>
          <w:szCs w:val="28"/>
        </w:rPr>
        <w:t xml:space="preserve">Удар </w:t>
      </w:r>
      <w:r w:rsidR="00AF3F6A">
        <w:rPr>
          <w:rFonts w:eastAsia="Calibri"/>
          <w:iCs/>
          <w:color w:val="000000"/>
          <w:sz w:val="28"/>
          <w:szCs w:val="28"/>
        </w:rPr>
        <w:t>слева</w:t>
      </w:r>
      <w:r w:rsidR="00AF3F6A" w:rsidRPr="001C1BB3">
        <w:rPr>
          <w:rFonts w:eastAsia="Calibri"/>
          <w:iCs/>
          <w:color w:val="000000"/>
          <w:sz w:val="28"/>
          <w:szCs w:val="28"/>
        </w:rPr>
        <w:t xml:space="preserve"> «накат» по мячам, выбрасываемым педагогом.</w:t>
      </w:r>
      <w:r w:rsidR="00AF3F6A">
        <w:rPr>
          <w:rFonts w:eastAsia="Calibri"/>
          <w:iCs/>
          <w:color w:val="000000"/>
          <w:sz w:val="28"/>
          <w:szCs w:val="28"/>
        </w:rPr>
        <w:t xml:space="preserve"> </w:t>
      </w:r>
      <w:r w:rsidR="00AF3F6A" w:rsidRPr="001C1BB3">
        <w:rPr>
          <w:rFonts w:eastAsia="Calibri"/>
          <w:iCs/>
          <w:color w:val="000000"/>
          <w:sz w:val="28"/>
          <w:szCs w:val="28"/>
        </w:rPr>
        <w:t xml:space="preserve">Удар </w:t>
      </w:r>
      <w:r w:rsidR="00AF3F6A">
        <w:rPr>
          <w:rFonts w:eastAsia="Calibri"/>
          <w:iCs/>
          <w:color w:val="000000"/>
          <w:sz w:val="28"/>
          <w:szCs w:val="28"/>
        </w:rPr>
        <w:t>слева</w:t>
      </w:r>
      <w:r w:rsidR="00AF3F6A" w:rsidRPr="001C1BB3">
        <w:rPr>
          <w:rFonts w:eastAsia="Calibri"/>
          <w:iCs/>
          <w:color w:val="000000"/>
          <w:sz w:val="28"/>
          <w:szCs w:val="28"/>
        </w:rPr>
        <w:t xml:space="preserve"> «подрезка» по мячам, выбрасываемым педагогом</w:t>
      </w:r>
      <w:r w:rsidR="00AF3F6A">
        <w:rPr>
          <w:rFonts w:eastAsia="Calibri"/>
          <w:iCs/>
          <w:color w:val="000000"/>
          <w:sz w:val="28"/>
          <w:szCs w:val="28"/>
        </w:rPr>
        <w:t>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t>Тема 3.3. Подача мяча в настольном теннисе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45361F">
        <w:rPr>
          <w:b/>
          <w:color w:val="000000"/>
          <w:sz w:val="28"/>
          <w:szCs w:val="28"/>
        </w:rPr>
        <w:t>(30 часов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4C2CA8" w:rsidRDefault="00AF3F6A" w:rsidP="00682E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i/>
          <w:iCs/>
          <w:color w:val="000000"/>
          <w:sz w:val="28"/>
          <w:szCs w:val="28"/>
          <w:u w:val="single"/>
        </w:rPr>
        <w:t>Теория (1 ч):</w:t>
      </w:r>
      <w:r w:rsidRPr="004C2CA8">
        <w:rPr>
          <w:iCs/>
          <w:color w:val="000000"/>
          <w:sz w:val="28"/>
          <w:szCs w:val="28"/>
        </w:rPr>
        <w:t xml:space="preserve"> Техника и тактика выполнения простой подачи</w:t>
      </w:r>
      <w:r>
        <w:rPr>
          <w:iCs/>
          <w:color w:val="000000"/>
          <w:sz w:val="28"/>
          <w:szCs w:val="28"/>
        </w:rPr>
        <w:t>, подачи с вращением</w:t>
      </w:r>
      <w:r w:rsidRPr="004C2CA8">
        <w:rPr>
          <w:iCs/>
          <w:color w:val="000000"/>
          <w:sz w:val="28"/>
          <w:szCs w:val="28"/>
        </w:rPr>
        <w:t>.</w:t>
      </w:r>
    </w:p>
    <w:p w:rsidR="007466F0" w:rsidRPr="004C2CA8" w:rsidRDefault="00AF3F6A" w:rsidP="0045361F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4C2CA8">
        <w:rPr>
          <w:rFonts w:eastAsia="Calibri"/>
          <w:i/>
          <w:iCs/>
          <w:color w:val="000000"/>
          <w:sz w:val="28"/>
          <w:szCs w:val="28"/>
          <w:u w:val="single"/>
        </w:rPr>
        <w:t>Практика (3 ч):</w:t>
      </w:r>
      <w:r w:rsidRPr="004C2CA8">
        <w:rPr>
          <w:rFonts w:eastAsia="Calibri"/>
          <w:iCs/>
          <w:color w:val="000000"/>
          <w:sz w:val="28"/>
          <w:szCs w:val="28"/>
        </w:rPr>
        <w:t xml:space="preserve"> Тренировочное занятие.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 w:rsidRPr="00FF2564">
        <w:rPr>
          <w:rFonts w:eastAsia="Calibri"/>
          <w:iCs/>
          <w:color w:val="000000"/>
          <w:sz w:val="28"/>
          <w:szCs w:val="28"/>
        </w:rPr>
        <w:t>Подача мяча без вращения</w:t>
      </w:r>
      <w:r>
        <w:rPr>
          <w:rFonts w:eastAsia="Calibri"/>
          <w:iCs/>
          <w:color w:val="000000"/>
          <w:sz w:val="28"/>
          <w:szCs w:val="28"/>
        </w:rPr>
        <w:t>.</w:t>
      </w:r>
      <w:r w:rsidRPr="004C2CA8">
        <w:rPr>
          <w:rFonts w:eastAsia="Calibri"/>
          <w:iCs/>
          <w:color w:val="000000"/>
          <w:sz w:val="28"/>
          <w:szCs w:val="28"/>
        </w:rPr>
        <w:t xml:space="preserve"> Выполнение подачи после отскока мяча от стола или с </w:t>
      </w:r>
      <w:proofErr w:type="gramStart"/>
      <w:r w:rsidRPr="004C2CA8">
        <w:rPr>
          <w:rFonts w:eastAsia="Calibri"/>
          <w:iCs/>
          <w:color w:val="000000"/>
          <w:sz w:val="28"/>
          <w:szCs w:val="28"/>
        </w:rPr>
        <w:t>небольшим</w:t>
      </w:r>
      <w:proofErr w:type="gramEnd"/>
      <w:r w:rsidRPr="004C2CA8">
        <w:rPr>
          <w:rFonts w:eastAsia="Calibri"/>
          <w:iCs/>
          <w:color w:val="000000"/>
          <w:sz w:val="28"/>
          <w:szCs w:val="28"/>
        </w:rPr>
        <w:t xml:space="preserve"> </w:t>
      </w:r>
      <w:proofErr w:type="spellStart"/>
      <w:r w:rsidRPr="004C2CA8">
        <w:rPr>
          <w:rFonts w:eastAsia="Calibri"/>
          <w:iCs/>
          <w:color w:val="000000"/>
          <w:sz w:val="28"/>
          <w:szCs w:val="28"/>
        </w:rPr>
        <w:t>подбросом</w:t>
      </w:r>
      <w:proofErr w:type="spellEnd"/>
      <w:r w:rsidRPr="004C2CA8">
        <w:rPr>
          <w:rFonts w:eastAsia="Calibri"/>
          <w:iCs/>
          <w:color w:val="000000"/>
          <w:sz w:val="28"/>
          <w:szCs w:val="28"/>
        </w:rPr>
        <w:t xml:space="preserve"> с руки, направление удара вниз вперед (без вращения мяча).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 w:rsidRPr="00FF2564">
        <w:rPr>
          <w:rFonts w:eastAsia="Calibri"/>
          <w:iCs/>
          <w:color w:val="000000"/>
          <w:sz w:val="28"/>
          <w:szCs w:val="28"/>
        </w:rPr>
        <w:t>Свободная игра, удар ракеткой справа и слева.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 w:rsidRPr="00FF2564">
        <w:rPr>
          <w:rFonts w:eastAsia="Calibri"/>
          <w:iCs/>
          <w:color w:val="000000"/>
          <w:sz w:val="28"/>
          <w:szCs w:val="28"/>
        </w:rPr>
        <w:t>Игра обучаемых друг с другом с использованием всех изученных ударов, по упрощенным правилам без ведения счета (продолжительность игры и игровые пары фиксируются педагогом).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iCs/>
          <w:color w:val="000000"/>
          <w:sz w:val="28"/>
          <w:szCs w:val="28"/>
        </w:rPr>
        <w:lastRenderedPageBreak/>
        <w:t>Тема 3.4. Игровая подготовка</w:t>
      </w:r>
      <w:r w:rsidRPr="004C2CA8">
        <w:rPr>
          <w:i/>
          <w:iCs/>
          <w:color w:val="000000"/>
          <w:sz w:val="28"/>
          <w:szCs w:val="28"/>
        </w:rPr>
        <w:t xml:space="preserve"> </w:t>
      </w:r>
      <w:r w:rsidR="0045361F">
        <w:rPr>
          <w:b/>
          <w:color w:val="000000"/>
          <w:sz w:val="28"/>
          <w:szCs w:val="28"/>
        </w:rPr>
        <w:t>(21 час</w:t>
      </w:r>
      <w:r w:rsidRPr="004C2CA8">
        <w:rPr>
          <w:b/>
          <w:color w:val="000000"/>
          <w:sz w:val="28"/>
          <w:szCs w:val="28"/>
        </w:rPr>
        <w:t>)</w:t>
      </w:r>
    </w:p>
    <w:p w:rsidR="00AF3F6A" w:rsidRPr="004C2CA8" w:rsidRDefault="00AF3F6A" w:rsidP="00682E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i/>
          <w:iCs/>
          <w:color w:val="000000"/>
          <w:sz w:val="28"/>
          <w:szCs w:val="28"/>
          <w:u w:val="single"/>
        </w:rPr>
        <w:t>Теория (1 ч):</w:t>
      </w:r>
      <w:r w:rsidRPr="004C2CA8">
        <w:rPr>
          <w:iCs/>
          <w:color w:val="000000"/>
          <w:sz w:val="28"/>
          <w:szCs w:val="28"/>
        </w:rPr>
        <w:t xml:space="preserve"> Основные принципы и правила игры. Понятия о счете в настольном теннисе, правила начисления очка. Тактика одиночной игры. Правила соревнований, ведения счета, игровые партии. Судейство: круговая и олимпийская система проведения матчевых встреч. Техника безопасности при проведении соревнований по настольному теннису.</w:t>
      </w:r>
    </w:p>
    <w:p w:rsidR="00AF3F6A" w:rsidRPr="00CF2373" w:rsidRDefault="00AF3F6A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(2</w:t>
      </w:r>
      <w:r w:rsidR="0045361F">
        <w:rPr>
          <w:rFonts w:eastAsia="Calibri"/>
          <w:i/>
          <w:iCs/>
          <w:color w:val="000000"/>
          <w:sz w:val="28"/>
          <w:szCs w:val="28"/>
          <w:u w:val="single"/>
        </w:rPr>
        <w:t>0</w:t>
      </w:r>
      <w:r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Pr="004C2CA8">
        <w:rPr>
          <w:rFonts w:eastAsia="Calibri"/>
          <w:iCs/>
          <w:color w:val="000000"/>
          <w:sz w:val="28"/>
          <w:szCs w:val="28"/>
        </w:rPr>
        <w:t> </w:t>
      </w:r>
      <w:r w:rsidRPr="00FF2564">
        <w:rPr>
          <w:rFonts w:eastAsia="Calibri"/>
          <w:iCs/>
          <w:color w:val="000000"/>
          <w:sz w:val="28"/>
          <w:szCs w:val="28"/>
        </w:rPr>
        <w:t xml:space="preserve">Применение тактических вариантов в учебных, тренировочных  играх. </w:t>
      </w:r>
      <w:r w:rsidRPr="00FF2564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Двухсторонняя игра с использованием «наката» справа.</w:t>
      </w:r>
      <w:r w:rsidRPr="00FF2564">
        <w:rPr>
          <w:shd w:val="clear" w:color="auto" w:fill="FFFFFF" w:themeFill="background1"/>
        </w:rPr>
        <w:t xml:space="preserve"> </w:t>
      </w:r>
      <w:r w:rsidRPr="00FF2564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Двухсторонняя игра с использованием «подрезки» справа.</w:t>
      </w:r>
      <w:r w:rsidRPr="00FF2564">
        <w:rPr>
          <w:shd w:val="clear" w:color="auto" w:fill="FFFFFF" w:themeFill="background1"/>
        </w:rPr>
        <w:t xml:space="preserve"> </w:t>
      </w:r>
      <w:r w:rsidRPr="00FF2564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Двухсторонняя игра с использованием «наката» слева.</w:t>
      </w:r>
      <w:r>
        <w:rPr>
          <w:shd w:val="clear" w:color="auto" w:fill="FFFFFF" w:themeFill="background1"/>
        </w:rPr>
        <w:t xml:space="preserve"> </w:t>
      </w:r>
      <w:r w:rsidRPr="00FF2564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Двухсторонняя игра с использованием «подрезки» слева.</w:t>
      </w:r>
      <w:r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F2373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 xml:space="preserve">Индивидуальная, групповая и командная тренировка. </w:t>
      </w:r>
      <w:r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Учебная, тренировочная игра,</w:t>
      </w:r>
      <w:r w:rsidRPr="00CF2373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 xml:space="preserve"> игра на счет разу</w:t>
      </w:r>
      <w:r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ченными ударами. Г</w:t>
      </w:r>
      <w:r w:rsidRPr="00CF2373">
        <w:rPr>
          <w:rFonts w:eastAsia="Calibri"/>
          <w:iCs/>
          <w:color w:val="000000"/>
          <w:sz w:val="28"/>
          <w:szCs w:val="28"/>
          <w:shd w:val="clear" w:color="auto" w:fill="FFFFFF" w:themeFill="background1"/>
        </w:rPr>
        <w:t>рупповые игры.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color w:val="000000"/>
          <w:sz w:val="28"/>
          <w:szCs w:val="28"/>
        </w:rPr>
        <w:t>Раздел 4. «</w:t>
      </w:r>
      <w:r w:rsidRPr="00FF2564">
        <w:rPr>
          <w:b/>
          <w:color w:val="000000"/>
          <w:sz w:val="28"/>
          <w:szCs w:val="28"/>
        </w:rPr>
        <w:t>Школьные соревнования</w:t>
      </w:r>
      <w:r w:rsidR="0045361F">
        <w:rPr>
          <w:b/>
          <w:color w:val="000000"/>
          <w:sz w:val="28"/>
          <w:szCs w:val="28"/>
        </w:rPr>
        <w:t>» (4</w:t>
      </w:r>
      <w:r w:rsidRPr="004C2CA8">
        <w:rPr>
          <w:b/>
          <w:color w:val="000000"/>
          <w:sz w:val="28"/>
          <w:szCs w:val="28"/>
        </w:rPr>
        <w:t xml:space="preserve"> часа)</w:t>
      </w:r>
    </w:p>
    <w:p w:rsidR="00AF3F6A" w:rsidRPr="004C2CA8" w:rsidRDefault="0045361F" w:rsidP="00682EF5">
      <w:pPr>
        <w:shd w:val="clear" w:color="auto" w:fill="FFFFFF"/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FF2564">
        <w:rPr>
          <w:rFonts w:eastAsia="Calibri"/>
          <w:iCs/>
          <w:color w:val="000000"/>
          <w:sz w:val="28"/>
          <w:szCs w:val="28"/>
        </w:rPr>
        <w:t xml:space="preserve"> Индивидуальная, и парная игра. Игра на счет разученными ударами. Наглядное представление судейства.</w:t>
      </w:r>
      <w:r w:rsidR="00AF3F6A">
        <w:rPr>
          <w:rFonts w:eastAsia="Calibri"/>
          <w:iCs/>
          <w:color w:val="000000"/>
          <w:sz w:val="28"/>
          <w:szCs w:val="28"/>
        </w:rPr>
        <w:t xml:space="preserve"> </w:t>
      </w:r>
      <w:r w:rsidR="00AF3F6A" w:rsidRPr="00FF2564">
        <w:rPr>
          <w:rFonts w:eastAsia="Calibri"/>
          <w:iCs/>
          <w:color w:val="000000"/>
          <w:sz w:val="28"/>
          <w:szCs w:val="28"/>
        </w:rPr>
        <w:t>Проведение соревнований внутри группы</w:t>
      </w:r>
      <w:r w:rsidR="00AF3F6A">
        <w:rPr>
          <w:rFonts w:eastAsia="Calibri"/>
          <w:iCs/>
          <w:color w:val="000000"/>
          <w:sz w:val="28"/>
          <w:szCs w:val="28"/>
        </w:rPr>
        <w:t xml:space="preserve"> (школы)</w:t>
      </w:r>
      <w:r w:rsidR="00AF3F6A" w:rsidRPr="00FF2564">
        <w:rPr>
          <w:rFonts w:eastAsia="Calibri"/>
          <w:iCs/>
          <w:color w:val="000000"/>
          <w:sz w:val="28"/>
          <w:szCs w:val="28"/>
        </w:rPr>
        <w:t xml:space="preserve"> по настольному теннису по изученным правилам соревнований (по круговой или олимпийской системе).</w:t>
      </w:r>
      <w:r w:rsidR="00AF3F6A">
        <w:rPr>
          <w:rFonts w:eastAsia="Calibri"/>
          <w:iCs/>
          <w:color w:val="000000"/>
          <w:sz w:val="28"/>
          <w:szCs w:val="28"/>
        </w:rPr>
        <w:t xml:space="preserve"> </w:t>
      </w:r>
    </w:p>
    <w:p w:rsidR="00AF3F6A" w:rsidRPr="004C2CA8" w:rsidRDefault="00AF3F6A" w:rsidP="00AF3F6A">
      <w:pPr>
        <w:ind w:firstLine="709"/>
        <w:jc w:val="both"/>
        <w:rPr>
          <w:b/>
          <w:color w:val="000000"/>
          <w:sz w:val="28"/>
          <w:szCs w:val="28"/>
        </w:rPr>
      </w:pPr>
      <w:r w:rsidRPr="004C2CA8">
        <w:rPr>
          <w:b/>
          <w:color w:val="000000"/>
          <w:sz w:val="28"/>
          <w:szCs w:val="28"/>
        </w:rPr>
        <w:t>Разд</w:t>
      </w:r>
      <w:r w:rsidR="0045361F">
        <w:rPr>
          <w:b/>
          <w:color w:val="000000"/>
          <w:sz w:val="28"/>
          <w:szCs w:val="28"/>
        </w:rPr>
        <w:t>ел 5. «Итоговое тестирование» (4</w:t>
      </w:r>
      <w:r w:rsidRPr="004C2CA8">
        <w:rPr>
          <w:b/>
          <w:color w:val="000000"/>
          <w:sz w:val="28"/>
          <w:szCs w:val="28"/>
        </w:rPr>
        <w:t xml:space="preserve"> часа)</w:t>
      </w:r>
    </w:p>
    <w:p w:rsidR="00AF3F6A" w:rsidRDefault="0045361F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  <w:u w:val="single"/>
        </w:rPr>
        <w:t>Практика (4</w:t>
      </w:r>
      <w:r w:rsidR="00AF3F6A" w:rsidRPr="004C2CA8">
        <w:rPr>
          <w:rFonts w:eastAsia="Calibri"/>
          <w:i/>
          <w:iCs/>
          <w:color w:val="000000"/>
          <w:sz w:val="28"/>
          <w:szCs w:val="28"/>
          <w:u w:val="single"/>
        </w:rPr>
        <w:t xml:space="preserve"> ч):</w:t>
      </w:r>
      <w:r w:rsidR="00AF3F6A" w:rsidRPr="004C2CA8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="00AF3F6A" w:rsidRPr="004C2CA8">
        <w:rPr>
          <w:color w:val="181818"/>
          <w:sz w:val="28"/>
          <w:szCs w:val="28"/>
        </w:rPr>
        <w:t>Контрольные упражнения. Тестирование упражнений и выполнение обязательного минимума по общей физической и специальной подготовке. Тестирование теннисных умений.</w:t>
      </w:r>
    </w:p>
    <w:p w:rsidR="007466F0" w:rsidRDefault="007466F0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7466F0" w:rsidRDefault="007466F0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7466F0" w:rsidRDefault="007466F0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4832BC" w:rsidRDefault="004832BC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4832BC" w:rsidRDefault="004832BC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7466F0" w:rsidRDefault="007466F0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7466F0" w:rsidRDefault="007466F0" w:rsidP="007466F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</w:p>
    <w:p w:rsidR="007466F0" w:rsidRPr="007466F0" w:rsidRDefault="007466F0" w:rsidP="00A21E9F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</w:p>
    <w:p w:rsidR="00AF3F6A" w:rsidRDefault="00AF3F6A" w:rsidP="00AF3F6A">
      <w:pPr>
        <w:shd w:val="clear" w:color="auto" w:fill="FFFFFF"/>
        <w:ind w:firstLine="709"/>
        <w:jc w:val="both"/>
        <w:rPr>
          <w:rFonts w:eastAsia="Calibri"/>
          <w:iCs/>
          <w:color w:val="000000"/>
          <w:sz w:val="28"/>
          <w:szCs w:val="28"/>
        </w:rPr>
      </w:pPr>
    </w:p>
    <w:p w:rsidR="00682EF5" w:rsidRPr="007466F0" w:rsidRDefault="003772AF" w:rsidP="00D60281">
      <w:pPr>
        <w:pStyle w:val="a3"/>
        <w:numPr>
          <w:ilvl w:val="1"/>
          <w:numId w:val="37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466F0">
        <w:rPr>
          <w:b/>
          <w:color w:val="000000"/>
          <w:sz w:val="28"/>
          <w:szCs w:val="28"/>
        </w:rPr>
        <w:lastRenderedPageBreak/>
        <w:t xml:space="preserve">Планируемые результаты </w:t>
      </w:r>
    </w:p>
    <w:p w:rsidR="00682EF5" w:rsidRPr="004C2CA8" w:rsidRDefault="00682EF5" w:rsidP="00682EF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82EF5" w:rsidRPr="004C2CA8" w:rsidRDefault="00682EF5" w:rsidP="00682E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b/>
          <w:bCs/>
          <w:color w:val="000000"/>
          <w:sz w:val="28"/>
          <w:szCs w:val="28"/>
        </w:rPr>
        <w:t>Универсальными компетенциями</w:t>
      </w:r>
      <w:r w:rsidRPr="004C2CA8">
        <w:rPr>
          <w:color w:val="000000"/>
          <w:sz w:val="28"/>
          <w:szCs w:val="28"/>
        </w:rPr>
        <w:t xml:space="preserve"> по курсу «Настольный теннис» являются:</w:t>
      </w:r>
    </w:p>
    <w:p w:rsidR="00682EF5" w:rsidRPr="004C2CA8" w:rsidRDefault="00682EF5" w:rsidP="00682E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умения организов</w:t>
      </w:r>
      <w:r w:rsidR="0045361F">
        <w:rPr>
          <w:color w:val="000000"/>
          <w:sz w:val="28"/>
          <w:szCs w:val="28"/>
        </w:rPr>
        <w:t xml:space="preserve">ывать собственную </w:t>
      </w:r>
      <w:proofErr w:type="spellStart"/>
      <w:r w:rsidR="0045361F">
        <w:rPr>
          <w:color w:val="000000"/>
          <w:sz w:val="28"/>
          <w:szCs w:val="28"/>
        </w:rPr>
        <w:t>деятельность</w:t>
      </w:r>
      <w:proofErr w:type="gramStart"/>
      <w:r w:rsidR="0045361F">
        <w:rPr>
          <w:color w:val="000000"/>
          <w:sz w:val="28"/>
          <w:szCs w:val="28"/>
        </w:rPr>
        <w:t>.В</w:t>
      </w:r>
      <w:proofErr w:type="gramEnd"/>
      <w:r w:rsidRPr="004C2CA8">
        <w:rPr>
          <w:color w:val="000000"/>
          <w:sz w:val="28"/>
          <w:szCs w:val="28"/>
        </w:rPr>
        <w:t>ыбирать</w:t>
      </w:r>
      <w:proofErr w:type="spellEnd"/>
      <w:r w:rsidRPr="004C2CA8">
        <w:rPr>
          <w:color w:val="000000"/>
          <w:sz w:val="28"/>
          <w:szCs w:val="28"/>
        </w:rPr>
        <w:t xml:space="preserve"> и использовать средства для достижения её цели;</w:t>
      </w:r>
    </w:p>
    <w:p w:rsidR="00682EF5" w:rsidRPr="004C2CA8" w:rsidRDefault="00682EF5" w:rsidP="00682E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 xml:space="preserve">- умения активно включаться в коллективную деятельность, взаимодействовать со сверстниками в достижении </w:t>
      </w:r>
      <w:r w:rsidR="0045361F" w:rsidRPr="004C2CA8">
        <w:rPr>
          <w:color w:val="000000"/>
          <w:sz w:val="28"/>
          <w:szCs w:val="28"/>
        </w:rPr>
        <w:t>общих</w:t>
      </w:r>
      <w:r w:rsidR="0045361F">
        <w:rPr>
          <w:color w:val="000000"/>
          <w:sz w:val="28"/>
          <w:szCs w:val="28"/>
        </w:rPr>
        <w:t xml:space="preserve"> целей;</w:t>
      </w:r>
    </w:p>
    <w:p w:rsidR="00682EF5" w:rsidRPr="004C2CA8" w:rsidRDefault="00682EF5" w:rsidP="00682E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b/>
          <w:bCs/>
          <w:color w:val="000000"/>
          <w:sz w:val="28"/>
          <w:szCs w:val="28"/>
        </w:rPr>
        <w:t>Личностными результатами</w:t>
      </w:r>
      <w:r w:rsidRPr="004C2CA8">
        <w:rPr>
          <w:color w:val="000000"/>
          <w:sz w:val="28"/>
          <w:szCs w:val="28"/>
        </w:rPr>
        <w:t xml:space="preserve"> освоения учащимися содержания курса являются следующие умения: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</w:t>
      </w:r>
      <w:r w:rsidR="0045361F">
        <w:rPr>
          <w:color w:val="000000"/>
          <w:sz w:val="28"/>
          <w:szCs w:val="28"/>
        </w:rPr>
        <w:t>и, взаимопомощи и сопереживания;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проявлять положительные качества личности и управлять своими эмоциями в различных (нест</w:t>
      </w:r>
      <w:r w:rsidR="0045361F">
        <w:rPr>
          <w:color w:val="000000"/>
          <w:sz w:val="28"/>
          <w:szCs w:val="28"/>
        </w:rPr>
        <w:t>андартных) ситуациях и условиях;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оказывать бескорыстную помощь своим сверстникам, находить с ними общий язык и общие интересы.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C2CA8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4C2CA8">
        <w:rPr>
          <w:b/>
          <w:bCs/>
          <w:color w:val="000000"/>
          <w:sz w:val="28"/>
          <w:szCs w:val="28"/>
        </w:rPr>
        <w:t xml:space="preserve"> результатами</w:t>
      </w:r>
      <w:r w:rsidRPr="004C2CA8">
        <w:rPr>
          <w:color w:val="000000"/>
          <w:sz w:val="28"/>
          <w:szCs w:val="28"/>
        </w:rPr>
        <w:t xml:space="preserve"> освоения учащимися содержания программы по курсу «Настольный теннис» являются следующие умения характеризовать явления (действия и поступки), давать им объективную оценку на основе освоенных знаний и имеющегося опыта: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находить ошибки при выполнении учебных заданий, отбирать способы их исправления;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lastRenderedPageBreak/>
        <w:t>- обеспечивать защиту и сохранность природы во время активного отдыха и занятий физической культурой;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планировать собственную деятельность, распределять нагрузку и отдых в процессе ее выполнения;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 xml:space="preserve">- оценивать красоту телосложения и осанки, сравнивать их с </w:t>
      </w:r>
      <w:proofErr w:type="gramStart"/>
      <w:r w:rsidRPr="004C2CA8">
        <w:rPr>
          <w:color w:val="000000"/>
          <w:sz w:val="28"/>
          <w:szCs w:val="28"/>
        </w:rPr>
        <w:t>эталонными</w:t>
      </w:r>
      <w:proofErr w:type="gramEnd"/>
      <w:r w:rsidRPr="004C2CA8">
        <w:rPr>
          <w:color w:val="000000"/>
          <w:sz w:val="28"/>
          <w:szCs w:val="28"/>
        </w:rPr>
        <w:t xml:space="preserve"> образцам;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b/>
          <w:bCs/>
          <w:color w:val="000000"/>
          <w:sz w:val="28"/>
          <w:szCs w:val="28"/>
        </w:rPr>
        <w:t>Предметными результатами</w:t>
      </w:r>
      <w:r w:rsidRPr="004C2CA8">
        <w:rPr>
          <w:color w:val="000000"/>
          <w:sz w:val="28"/>
          <w:szCs w:val="28"/>
        </w:rPr>
        <w:t xml:space="preserve"> освоения содержания программы по курсу «Настольный теннис» являются следующие умения: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 xml:space="preserve">- представлять игру как средство укрепления здоровья, физического развития и физической подготовки </w:t>
      </w:r>
      <w:r w:rsidR="00CB23F9">
        <w:rPr>
          <w:color w:val="000000"/>
          <w:sz w:val="28"/>
          <w:szCs w:val="28"/>
        </w:rPr>
        <w:t>ребенка</w:t>
      </w:r>
      <w:r w:rsidRPr="004C2CA8">
        <w:rPr>
          <w:color w:val="000000"/>
          <w:sz w:val="28"/>
          <w:szCs w:val="28"/>
        </w:rPr>
        <w:t>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организовывать и проводить со сверстниками игру в настольный теннис и элементы соревнований, осуществлять их объективное судейство;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CA8">
        <w:rPr>
          <w:color w:val="000000"/>
          <w:sz w:val="28"/>
          <w:szCs w:val="28"/>
        </w:rPr>
        <w:t>- бережно обращаться с инвентарём и оборудованием, соблюдать требования техники б</w:t>
      </w:r>
      <w:r w:rsidR="0045361F">
        <w:rPr>
          <w:color w:val="000000"/>
          <w:sz w:val="28"/>
          <w:szCs w:val="28"/>
        </w:rPr>
        <w:t>езопасности к местам проведения;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color w:val="000000"/>
          <w:sz w:val="28"/>
          <w:szCs w:val="28"/>
        </w:rPr>
        <w:t xml:space="preserve">- взаимодействовать со сверстниками по правилам проведения игры в </w:t>
      </w:r>
      <w:r w:rsidRPr="004C2CA8">
        <w:rPr>
          <w:sz w:val="28"/>
          <w:szCs w:val="28"/>
        </w:rPr>
        <w:t>настольный теннис;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lastRenderedPageBreak/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682EF5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2292">
        <w:rPr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</w:p>
    <w:p w:rsidR="00682EF5" w:rsidRPr="004C2CA8" w:rsidRDefault="00682EF5" w:rsidP="00682EF5">
      <w:pPr>
        <w:shd w:val="clear" w:color="auto" w:fill="FFFFFF"/>
        <w:jc w:val="both"/>
        <w:rPr>
          <w:sz w:val="28"/>
          <w:szCs w:val="28"/>
        </w:rPr>
      </w:pP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Hlk113894646"/>
      <w:r w:rsidRPr="004C2CA8">
        <w:rPr>
          <w:b/>
          <w:sz w:val="28"/>
          <w:szCs w:val="28"/>
        </w:rPr>
        <w:t xml:space="preserve">Планируемые </w:t>
      </w:r>
      <w:proofErr w:type="gramStart"/>
      <w:r w:rsidRPr="004C2CA8">
        <w:rPr>
          <w:b/>
          <w:sz w:val="28"/>
          <w:szCs w:val="28"/>
        </w:rPr>
        <w:t>результаты</w:t>
      </w:r>
      <w:bookmarkEnd w:id="0"/>
      <w:proofErr w:type="gramEnd"/>
      <w:r w:rsidRPr="004C2CA8">
        <w:rPr>
          <w:b/>
          <w:sz w:val="28"/>
          <w:szCs w:val="28"/>
        </w:rPr>
        <w:t xml:space="preserve"> </w:t>
      </w:r>
      <w:r w:rsidRPr="004C2CA8">
        <w:rPr>
          <w:bCs/>
          <w:sz w:val="28"/>
          <w:szCs w:val="28"/>
        </w:rPr>
        <w:t xml:space="preserve">приобретаемые </w:t>
      </w:r>
      <w:r w:rsidR="00CB23F9">
        <w:rPr>
          <w:bCs/>
          <w:sz w:val="28"/>
          <w:szCs w:val="28"/>
        </w:rPr>
        <w:t xml:space="preserve">детьми </w:t>
      </w:r>
      <w:r w:rsidRPr="004C2CA8">
        <w:rPr>
          <w:bCs/>
          <w:sz w:val="28"/>
          <w:szCs w:val="28"/>
        </w:rPr>
        <w:t xml:space="preserve"> на предметном уровне: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C2CA8">
        <w:rPr>
          <w:b/>
          <w:sz w:val="28"/>
          <w:szCs w:val="28"/>
        </w:rPr>
        <w:t>Должн</w:t>
      </w:r>
      <w:r w:rsidRPr="004C2CA8">
        <w:rPr>
          <w:sz w:val="28"/>
          <w:szCs w:val="28"/>
        </w:rPr>
        <w:t xml:space="preserve">ы </w:t>
      </w:r>
      <w:r w:rsidRPr="004C2CA8">
        <w:rPr>
          <w:b/>
          <w:sz w:val="28"/>
          <w:szCs w:val="28"/>
        </w:rPr>
        <w:t>знать: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правила охраны труда, технику безопасности  и поведения на занятиях и в повседневной жизни;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основные понятия теории, техники и тактики настольного тенниса;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правила игры в настольный теннис;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знать лучших российских теннисистов.   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b/>
          <w:sz w:val="28"/>
          <w:szCs w:val="28"/>
        </w:rPr>
        <w:t xml:space="preserve"> Должны уметь: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владеть первоначальными двигательными навыками (хватка ракетки, жонглирование мячом, базовая техника работы ног, удары по мячу на столе);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владеть простейшими техническими приемами и основами тех</w:t>
      </w:r>
      <w:r>
        <w:rPr>
          <w:sz w:val="28"/>
          <w:szCs w:val="28"/>
        </w:rPr>
        <w:t>ники игры настольного тенниса (</w:t>
      </w:r>
      <w:proofErr w:type="spellStart"/>
      <w:r w:rsidRPr="004C2CA8">
        <w:rPr>
          <w:sz w:val="28"/>
          <w:szCs w:val="28"/>
        </w:rPr>
        <w:t>откидка</w:t>
      </w:r>
      <w:proofErr w:type="spellEnd"/>
      <w:r w:rsidRPr="004C2CA8">
        <w:rPr>
          <w:sz w:val="28"/>
          <w:szCs w:val="28"/>
        </w:rPr>
        <w:t>, накат, подрезка, подача; перемещения).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применять  простейшие приёмы  техники и  тактики в  игре;                                    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lastRenderedPageBreak/>
        <w:t>- выполнять обязательный минимум по физической и специальной технической подготовке;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овладеют навыками дисциплинированности, организованности, трудолюбия.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C2CA8">
        <w:rPr>
          <w:b/>
          <w:sz w:val="28"/>
          <w:szCs w:val="28"/>
        </w:rPr>
        <w:t xml:space="preserve">  Разовьют следующие личностные  качества: 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улучшат большинство из показателей физических качеств: координации движений, быстроты реакции и ловкости;                                                                                                          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разовьют общую выносливость организма к  продолжительным физическим нагрузкам;</w:t>
      </w:r>
    </w:p>
    <w:p w:rsidR="00682EF5" w:rsidRPr="004C2CA8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 xml:space="preserve">- разовьют </w:t>
      </w:r>
      <w:proofErr w:type="spellStart"/>
      <w:r w:rsidRPr="004C2CA8">
        <w:rPr>
          <w:sz w:val="28"/>
          <w:szCs w:val="28"/>
        </w:rPr>
        <w:t>коммуникативность</w:t>
      </w:r>
      <w:proofErr w:type="spellEnd"/>
      <w:r w:rsidRPr="004C2CA8">
        <w:rPr>
          <w:sz w:val="28"/>
          <w:szCs w:val="28"/>
        </w:rPr>
        <w:t xml:space="preserve"> обучающихся в результате коллективных действий.</w:t>
      </w:r>
    </w:p>
    <w:p w:rsidR="00682EF5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2CA8">
        <w:rPr>
          <w:sz w:val="28"/>
          <w:szCs w:val="28"/>
        </w:rPr>
        <w:t>- овладеют навыками общения в коллективе.</w:t>
      </w:r>
    </w:p>
    <w:p w:rsidR="00682EF5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EF5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EF5" w:rsidRDefault="00682EF5" w:rsidP="00CB23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EF5" w:rsidRDefault="00682EF5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66F0" w:rsidRDefault="007466F0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3F9" w:rsidRDefault="00CB23F9" w:rsidP="00682E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1E9F" w:rsidRPr="004832BC" w:rsidRDefault="004832BC" w:rsidP="004832BC">
      <w:pPr>
        <w:pStyle w:val="ae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000000"/>
          <w:sz w:val="28"/>
          <w:szCs w:val="28"/>
        </w:rPr>
      </w:pPr>
      <w:r w:rsidRPr="004832BC">
        <w:rPr>
          <w:b/>
          <w:i/>
          <w:color w:val="000000"/>
          <w:sz w:val="28"/>
          <w:szCs w:val="28"/>
        </w:rPr>
        <w:lastRenderedPageBreak/>
        <w:t>Раздел № 2.</w:t>
      </w:r>
      <w:r w:rsidR="00A21E9F" w:rsidRPr="004832BC">
        <w:rPr>
          <w:b/>
          <w:i/>
          <w:color w:val="000000"/>
          <w:sz w:val="28"/>
          <w:szCs w:val="28"/>
        </w:rPr>
        <w:t>Комплекс организационн</w:t>
      </w:r>
      <w:proofErr w:type="gramStart"/>
      <w:r w:rsidR="00A21E9F" w:rsidRPr="004832BC">
        <w:rPr>
          <w:b/>
          <w:i/>
          <w:color w:val="000000"/>
          <w:sz w:val="28"/>
          <w:szCs w:val="28"/>
        </w:rPr>
        <w:t>о-</w:t>
      </w:r>
      <w:proofErr w:type="gramEnd"/>
      <w:r w:rsidR="00A21E9F" w:rsidRPr="004832BC">
        <w:rPr>
          <w:b/>
          <w:i/>
          <w:color w:val="000000"/>
          <w:sz w:val="28"/>
          <w:szCs w:val="28"/>
        </w:rPr>
        <w:t xml:space="preserve"> педагогических условий</w:t>
      </w:r>
    </w:p>
    <w:p w:rsidR="00A21E9F" w:rsidRPr="00A21E9F" w:rsidRDefault="0045361F" w:rsidP="00A21E9F">
      <w:pPr>
        <w:pStyle w:val="ae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466F0">
        <w:rPr>
          <w:b/>
          <w:color w:val="000000"/>
          <w:sz w:val="28"/>
          <w:szCs w:val="28"/>
        </w:rPr>
        <w:t xml:space="preserve"> </w:t>
      </w:r>
      <w:r w:rsidR="00CB23F9">
        <w:rPr>
          <w:b/>
          <w:color w:val="000000"/>
          <w:sz w:val="28"/>
          <w:szCs w:val="28"/>
        </w:rPr>
        <w:t xml:space="preserve"> </w:t>
      </w:r>
      <w:r w:rsidR="003772AF">
        <w:rPr>
          <w:b/>
          <w:color w:val="000000"/>
          <w:sz w:val="28"/>
          <w:szCs w:val="28"/>
        </w:rPr>
        <w:t>Календарный учебный график</w:t>
      </w:r>
    </w:p>
    <w:p w:rsidR="00CB23F9" w:rsidRDefault="00CB23F9" w:rsidP="00CB23F9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B23F9" w:rsidRPr="00FD058A" w:rsidRDefault="00CB23F9" w:rsidP="00CB23F9">
      <w:pPr>
        <w:ind w:firstLine="709"/>
        <w:jc w:val="both"/>
        <w:rPr>
          <w:sz w:val="28"/>
          <w:szCs w:val="28"/>
        </w:rPr>
      </w:pPr>
      <w:r w:rsidRPr="00495B92">
        <w:rPr>
          <w:sz w:val="28"/>
          <w:szCs w:val="28"/>
        </w:rPr>
        <w:t xml:space="preserve">Учебная нагрузка устанавливается в соответствии с объемом </w:t>
      </w:r>
      <w:r w:rsidRPr="00FD058A">
        <w:rPr>
          <w:sz w:val="28"/>
          <w:szCs w:val="28"/>
        </w:rPr>
        <w:t>образовательной программы и в зависимости от уровня ее сложности.</w:t>
      </w: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567"/>
        <w:gridCol w:w="567"/>
        <w:gridCol w:w="1560"/>
        <w:gridCol w:w="1559"/>
        <w:gridCol w:w="1134"/>
        <w:gridCol w:w="850"/>
        <w:gridCol w:w="851"/>
        <w:gridCol w:w="709"/>
        <w:gridCol w:w="1984"/>
      </w:tblGrid>
      <w:tr w:rsidR="00CB23F9" w:rsidRPr="00C06F99" w:rsidTr="00774809">
        <w:trPr>
          <w:cantSplit/>
          <w:trHeight w:val="1943"/>
        </w:trPr>
        <w:tc>
          <w:tcPr>
            <w:tcW w:w="567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 xml:space="preserve">№   </w:t>
            </w:r>
            <w:proofErr w:type="spellStart"/>
            <w:proofErr w:type="gramStart"/>
            <w:r w:rsidRPr="00C06F99">
              <w:rPr>
                <w:color w:val="000000" w:themeColor="text1"/>
              </w:rPr>
              <w:t>п</w:t>
            </w:r>
            <w:proofErr w:type="spellEnd"/>
            <w:proofErr w:type="gramEnd"/>
            <w:r w:rsidRPr="00C06F99">
              <w:rPr>
                <w:color w:val="000000" w:themeColor="text1"/>
              </w:rPr>
              <w:t>/</w:t>
            </w:r>
            <w:proofErr w:type="spellStart"/>
            <w:r w:rsidRPr="00C06F99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67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Год обучения</w:t>
            </w:r>
          </w:p>
        </w:tc>
        <w:tc>
          <w:tcPr>
            <w:tcW w:w="1560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Дата  начала занятий</w:t>
            </w:r>
          </w:p>
        </w:tc>
        <w:tc>
          <w:tcPr>
            <w:tcW w:w="1559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Дата окончания занятий</w:t>
            </w:r>
          </w:p>
        </w:tc>
        <w:tc>
          <w:tcPr>
            <w:tcW w:w="1134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Количество учебных недель</w:t>
            </w:r>
          </w:p>
        </w:tc>
        <w:tc>
          <w:tcPr>
            <w:tcW w:w="850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Количество учебных часов</w:t>
            </w:r>
          </w:p>
        </w:tc>
        <w:tc>
          <w:tcPr>
            <w:tcW w:w="709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Режим занятий</w:t>
            </w:r>
          </w:p>
        </w:tc>
        <w:tc>
          <w:tcPr>
            <w:tcW w:w="1984" w:type="dxa"/>
            <w:textDirection w:val="btLr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left="113"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Сроки проведения промежуточной итоговой аттестации</w:t>
            </w:r>
          </w:p>
        </w:tc>
      </w:tr>
      <w:tr w:rsidR="00CB23F9" w:rsidRPr="00C06F99" w:rsidTr="00774809">
        <w:tc>
          <w:tcPr>
            <w:tcW w:w="567" w:type="dxa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1.</w:t>
            </w:r>
          </w:p>
        </w:tc>
        <w:tc>
          <w:tcPr>
            <w:tcW w:w="567" w:type="dxa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C06F99">
              <w:rPr>
                <w:color w:val="000000" w:themeColor="text1"/>
              </w:rPr>
              <w:t>.</w:t>
            </w:r>
            <w:r w:rsidR="0045361F">
              <w:rPr>
                <w:color w:val="000000" w:themeColor="text1"/>
              </w:rPr>
              <w:t>09</w:t>
            </w:r>
            <w:r>
              <w:rPr>
                <w:color w:val="000000" w:themeColor="text1"/>
              </w:rPr>
              <w:t>.</w:t>
            </w:r>
            <w:r w:rsidRPr="00C06F99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31.05.202</w:t>
            </w:r>
            <w:r w:rsidR="004832B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CB23F9" w:rsidRPr="00C06F99" w:rsidRDefault="0045361F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50" w:type="dxa"/>
          </w:tcPr>
          <w:p w:rsidR="00CB23F9" w:rsidRPr="00C06F99" w:rsidRDefault="004E21A3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851" w:type="dxa"/>
          </w:tcPr>
          <w:p w:rsidR="00CB23F9" w:rsidRPr="00C06F99" w:rsidRDefault="0045361F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CB23F9" w:rsidRPr="00C06F99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CB23F9" w:rsidRPr="00C06F99" w:rsidRDefault="0045361F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B23F9" w:rsidRPr="00C06F99">
              <w:rPr>
                <w:color w:val="000000" w:themeColor="text1"/>
              </w:rPr>
              <w:t xml:space="preserve"> ч</w:t>
            </w:r>
          </w:p>
        </w:tc>
        <w:tc>
          <w:tcPr>
            <w:tcW w:w="1984" w:type="dxa"/>
          </w:tcPr>
          <w:p w:rsidR="00CB23F9" w:rsidRPr="00C06F99" w:rsidRDefault="00CB23F9" w:rsidP="00CB23F9">
            <w:pPr>
              <w:pStyle w:val="ae"/>
              <w:spacing w:before="0" w:beforeAutospacing="0" w:after="0" w:afterAutospacing="0"/>
              <w:ind w:right="142"/>
              <w:jc w:val="center"/>
              <w:rPr>
                <w:color w:val="000000" w:themeColor="text1"/>
              </w:rPr>
            </w:pPr>
            <w:r w:rsidRPr="00C06F99">
              <w:rPr>
                <w:color w:val="000000" w:themeColor="text1"/>
              </w:rPr>
              <w:t>Май 202</w:t>
            </w:r>
            <w:r w:rsidR="004832BC">
              <w:rPr>
                <w:color w:val="000000" w:themeColor="text1"/>
              </w:rPr>
              <w:t>4</w:t>
            </w:r>
          </w:p>
        </w:tc>
      </w:tr>
    </w:tbl>
    <w:p w:rsidR="00774809" w:rsidRDefault="00774809" w:rsidP="00774809">
      <w:pPr>
        <w:pStyle w:val="a3"/>
        <w:shd w:val="clear" w:color="auto" w:fill="FFFFFF"/>
        <w:ind w:left="0" w:firstLine="709"/>
        <w:jc w:val="center"/>
        <w:rPr>
          <w:b/>
          <w:color w:val="181818"/>
          <w:sz w:val="28"/>
          <w:szCs w:val="28"/>
        </w:rPr>
      </w:pPr>
    </w:p>
    <w:p w:rsidR="00774809" w:rsidRDefault="00774809" w:rsidP="00774809">
      <w:pPr>
        <w:pStyle w:val="a3"/>
        <w:shd w:val="clear" w:color="auto" w:fill="FFFFFF"/>
        <w:spacing w:line="360" w:lineRule="auto"/>
        <w:ind w:left="0" w:firstLine="709"/>
        <w:jc w:val="center"/>
        <w:rPr>
          <w:b/>
          <w:color w:val="181818"/>
          <w:sz w:val="28"/>
          <w:szCs w:val="28"/>
        </w:rPr>
      </w:pPr>
    </w:p>
    <w:p w:rsidR="00A21E9F" w:rsidRPr="00A21E9F" w:rsidRDefault="004E21A3" w:rsidP="00A21E9F">
      <w:pPr>
        <w:pStyle w:val="a3"/>
        <w:shd w:val="clear" w:color="auto" w:fill="FFFFFF"/>
        <w:spacing w:line="360" w:lineRule="auto"/>
        <w:ind w:left="108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2.2.</w:t>
      </w:r>
      <w:r w:rsidR="00A21E9F">
        <w:rPr>
          <w:b/>
          <w:color w:val="181818"/>
          <w:sz w:val="28"/>
          <w:szCs w:val="28"/>
        </w:rPr>
        <w:t xml:space="preserve">  </w:t>
      </w:r>
      <w:r w:rsidR="00A21E9F" w:rsidRPr="00A21E9F">
        <w:rPr>
          <w:b/>
          <w:color w:val="181818"/>
          <w:sz w:val="28"/>
          <w:szCs w:val="28"/>
        </w:rPr>
        <w:t>Условия реализации программы</w:t>
      </w:r>
    </w:p>
    <w:p w:rsidR="00A21E9F" w:rsidRPr="00A21E9F" w:rsidRDefault="00A21E9F" w:rsidP="00A21E9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A21E9F">
        <w:rPr>
          <w:rStyle w:val="c2"/>
          <w:color w:val="000000"/>
          <w:sz w:val="28"/>
          <w:szCs w:val="28"/>
        </w:rPr>
        <w:t>Срок реализации программы 1 год.</w:t>
      </w:r>
    </w:p>
    <w:p w:rsidR="00A21E9F" w:rsidRPr="00A21E9F" w:rsidRDefault="004E21A3" w:rsidP="00A21E9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Программа рассчитана на детей </w:t>
      </w:r>
      <w:r w:rsidR="00A21E9F" w:rsidRPr="00A21E9F">
        <w:rPr>
          <w:rStyle w:val="c2"/>
          <w:color w:val="000000"/>
          <w:sz w:val="28"/>
          <w:szCs w:val="28"/>
        </w:rPr>
        <w:t>7</w:t>
      </w:r>
      <w:r>
        <w:rPr>
          <w:rStyle w:val="c2"/>
          <w:color w:val="000000"/>
          <w:sz w:val="28"/>
          <w:szCs w:val="28"/>
        </w:rPr>
        <w:t>- 14</w:t>
      </w:r>
      <w:r w:rsidR="00A21E9F" w:rsidRPr="00A21E9F">
        <w:rPr>
          <w:rStyle w:val="c2"/>
          <w:color w:val="000000"/>
          <w:sz w:val="28"/>
          <w:szCs w:val="28"/>
        </w:rPr>
        <w:t xml:space="preserve"> лет</w:t>
      </w:r>
    </w:p>
    <w:p w:rsidR="00A21E9F" w:rsidRDefault="00A21E9F" w:rsidP="00A21E9F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A21E9F">
        <w:rPr>
          <w:rStyle w:val="c2"/>
          <w:color w:val="000000"/>
          <w:sz w:val="28"/>
          <w:szCs w:val="28"/>
        </w:rPr>
        <w:t xml:space="preserve">На занятия принимаются все желающие при наличии медицинской справки о допуске врача. </w:t>
      </w:r>
    </w:p>
    <w:p w:rsidR="004E21A3" w:rsidRDefault="004E21A3" w:rsidP="00A21E9F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Материально- техническое обеспечение- </w:t>
      </w:r>
    </w:p>
    <w:p w:rsidR="004E21A3" w:rsidRPr="00C975A5" w:rsidRDefault="004E21A3" w:rsidP="004E21A3">
      <w:pPr>
        <w:numPr>
          <w:ilvl w:val="0"/>
          <w:numId w:val="2"/>
        </w:numPr>
        <w:spacing w:after="200"/>
        <w:jc w:val="both"/>
        <w:rPr>
          <w:rFonts w:eastAsia="Calibri"/>
          <w:bCs/>
          <w:color w:val="0D0D0D"/>
          <w:sz w:val="28"/>
          <w:szCs w:val="28"/>
          <w:lang w:eastAsia="en-US"/>
        </w:rPr>
      </w:pPr>
      <w:r w:rsidRPr="00C975A5">
        <w:rPr>
          <w:rFonts w:eastAsia="Calibri"/>
          <w:bCs/>
          <w:color w:val="0D0D0D"/>
          <w:sz w:val="28"/>
          <w:szCs w:val="28"/>
          <w:lang w:eastAsia="en-US"/>
        </w:rPr>
        <w:t>Спортивный зал</w:t>
      </w:r>
    </w:p>
    <w:p w:rsidR="004E21A3" w:rsidRPr="00C975A5" w:rsidRDefault="004E21A3" w:rsidP="004E21A3">
      <w:pPr>
        <w:numPr>
          <w:ilvl w:val="0"/>
          <w:numId w:val="2"/>
        </w:numPr>
        <w:spacing w:after="200"/>
        <w:jc w:val="both"/>
        <w:rPr>
          <w:rFonts w:eastAsia="Calibri"/>
          <w:bCs/>
          <w:color w:val="0D0D0D"/>
          <w:sz w:val="28"/>
          <w:szCs w:val="28"/>
          <w:lang w:eastAsia="en-US"/>
        </w:rPr>
      </w:pPr>
      <w:r w:rsidRPr="00C975A5">
        <w:rPr>
          <w:rFonts w:eastAsia="Calibri"/>
          <w:bCs/>
          <w:color w:val="0D0D0D"/>
          <w:sz w:val="28"/>
          <w:szCs w:val="28"/>
          <w:lang w:eastAsia="en-US"/>
        </w:rPr>
        <w:t xml:space="preserve">Мячи </w:t>
      </w:r>
      <w:r>
        <w:rPr>
          <w:rFonts w:eastAsia="Calibri"/>
          <w:bCs/>
          <w:color w:val="0D0D0D"/>
          <w:sz w:val="28"/>
          <w:szCs w:val="28"/>
          <w:lang w:eastAsia="en-US"/>
        </w:rPr>
        <w:t>(теннисные, резиновые малого размера)</w:t>
      </w:r>
    </w:p>
    <w:p w:rsidR="004E21A3" w:rsidRPr="00C975A5" w:rsidRDefault="004E21A3" w:rsidP="004E21A3">
      <w:pPr>
        <w:numPr>
          <w:ilvl w:val="0"/>
          <w:numId w:val="2"/>
        </w:numPr>
        <w:spacing w:after="200"/>
        <w:jc w:val="both"/>
        <w:rPr>
          <w:rFonts w:eastAsia="Calibri"/>
          <w:bCs/>
          <w:color w:val="0D0D0D"/>
          <w:sz w:val="28"/>
          <w:szCs w:val="28"/>
          <w:lang w:eastAsia="en-US"/>
        </w:rPr>
      </w:pPr>
      <w:r w:rsidRPr="00C975A5">
        <w:rPr>
          <w:rFonts w:eastAsia="Calibri"/>
          <w:bCs/>
          <w:color w:val="0D0D0D"/>
          <w:sz w:val="28"/>
          <w:szCs w:val="28"/>
          <w:lang w:eastAsia="en-US"/>
        </w:rPr>
        <w:t>Ракетки</w:t>
      </w:r>
    </w:p>
    <w:p w:rsidR="004E21A3" w:rsidRDefault="004E21A3" w:rsidP="004E21A3">
      <w:pPr>
        <w:numPr>
          <w:ilvl w:val="0"/>
          <w:numId w:val="2"/>
        </w:numPr>
        <w:spacing w:after="200"/>
        <w:jc w:val="both"/>
        <w:rPr>
          <w:rFonts w:eastAsia="Calibri"/>
          <w:bCs/>
          <w:color w:val="0D0D0D"/>
          <w:sz w:val="28"/>
          <w:szCs w:val="28"/>
          <w:lang w:eastAsia="en-US"/>
        </w:rPr>
      </w:pPr>
      <w:r w:rsidRPr="00C975A5">
        <w:rPr>
          <w:rFonts w:eastAsia="Calibri"/>
          <w:bCs/>
          <w:color w:val="0D0D0D"/>
          <w:sz w:val="28"/>
          <w:szCs w:val="28"/>
          <w:lang w:eastAsia="en-US"/>
        </w:rPr>
        <w:t>Теннисный стол</w:t>
      </w:r>
    </w:p>
    <w:p w:rsidR="004E21A3" w:rsidRPr="00C975A5" w:rsidRDefault="004E21A3" w:rsidP="004E21A3">
      <w:pPr>
        <w:numPr>
          <w:ilvl w:val="0"/>
          <w:numId w:val="2"/>
        </w:numPr>
        <w:spacing w:after="200"/>
        <w:jc w:val="both"/>
        <w:rPr>
          <w:rFonts w:eastAsia="Calibri"/>
          <w:bCs/>
          <w:color w:val="0D0D0D"/>
          <w:sz w:val="28"/>
          <w:szCs w:val="28"/>
          <w:lang w:eastAsia="en-US"/>
        </w:rPr>
      </w:pPr>
      <w:r>
        <w:rPr>
          <w:rFonts w:eastAsia="Calibri"/>
          <w:bCs/>
          <w:color w:val="0D0D0D"/>
          <w:sz w:val="28"/>
          <w:szCs w:val="28"/>
          <w:lang w:eastAsia="en-US"/>
        </w:rPr>
        <w:t xml:space="preserve">Корзина </w:t>
      </w:r>
    </w:p>
    <w:p w:rsidR="004E21A3" w:rsidRPr="00C975A5" w:rsidRDefault="004E21A3" w:rsidP="004E21A3">
      <w:pPr>
        <w:numPr>
          <w:ilvl w:val="0"/>
          <w:numId w:val="2"/>
        </w:numPr>
        <w:spacing w:after="200"/>
        <w:jc w:val="both"/>
        <w:rPr>
          <w:rFonts w:eastAsia="Calibri"/>
          <w:bCs/>
          <w:color w:val="0D0D0D"/>
          <w:sz w:val="28"/>
          <w:szCs w:val="28"/>
          <w:lang w:eastAsia="en-US"/>
        </w:rPr>
      </w:pPr>
      <w:r w:rsidRPr="00C975A5">
        <w:rPr>
          <w:rFonts w:eastAsia="Calibri"/>
          <w:bCs/>
          <w:color w:val="0D0D0D"/>
          <w:sz w:val="28"/>
          <w:szCs w:val="28"/>
          <w:lang w:eastAsia="en-US"/>
        </w:rPr>
        <w:t>Музыкальный центр.</w:t>
      </w:r>
    </w:p>
    <w:p w:rsidR="004E21A3" w:rsidRPr="00C975A5" w:rsidRDefault="004E21A3" w:rsidP="004E21A3">
      <w:pPr>
        <w:spacing w:after="200"/>
        <w:jc w:val="both"/>
        <w:rPr>
          <w:sz w:val="28"/>
          <w:szCs w:val="28"/>
        </w:rPr>
      </w:pPr>
      <w:r w:rsidRPr="00C975A5">
        <w:rPr>
          <w:rFonts w:eastAsia="Calibri"/>
          <w:bCs/>
          <w:color w:val="0D0D0D"/>
          <w:sz w:val="28"/>
          <w:szCs w:val="28"/>
          <w:lang w:eastAsia="en-US"/>
        </w:rPr>
        <w:t xml:space="preserve"> </w:t>
      </w:r>
      <w:r w:rsidRPr="00C975A5">
        <w:rPr>
          <w:b/>
          <w:sz w:val="28"/>
          <w:szCs w:val="28"/>
        </w:rPr>
        <w:t xml:space="preserve">Наглядный материал </w:t>
      </w:r>
    </w:p>
    <w:p w:rsidR="004E21A3" w:rsidRPr="00C975A5" w:rsidRDefault="004E21A3" w:rsidP="004E21A3">
      <w:pPr>
        <w:spacing w:after="200"/>
        <w:jc w:val="both"/>
        <w:rPr>
          <w:sz w:val="28"/>
          <w:szCs w:val="28"/>
        </w:rPr>
      </w:pPr>
      <w:r w:rsidRPr="00DB44E4">
        <w:rPr>
          <w:b/>
          <w:sz w:val="28"/>
          <w:szCs w:val="28"/>
        </w:rPr>
        <w:t>1.</w:t>
      </w:r>
      <w:r w:rsidRPr="00C975A5">
        <w:rPr>
          <w:sz w:val="28"/>
          <w:szCs w:val="28"/>
        </w:rPr>
        <w:t xml:space="preserve"> Иллюстрации видов спорта; </w:t>
      </w:r>
    </w:p>
    <w:p w:rsidR="004E21A3" w:rsidRPr="00C975A5" w:rsidRDefault="004E21A3" w:rsidP="004E21A3">
      <w:pPr>
        <w:spacing w:after="200"/>
        <w:jc w:val="both"/>
        <w:rPr>
          <w:sz w:val="28"/>
          <w:szCs w:val="28"/>
        </w:rPr>
      </w:pPr>
      <w:r w:rsidRPr="00DB44E4">
        <w:rPr>
          <w:b/>
          <w:sz w:val="28"/>
          <w:szCs w:val="28"/>
        </w:rPr>
        <w:t>2.</w:t>
      </w:r>
      <w:r w:rsidRPr="00C975A5">
        <w:rPr>
          <w:sz w:val="28"/>
          <w:szCs w:val="28"/>
        </w:rPr>
        <w:t xml:space="preserve"> Игровые атрибуты; </w:t>
      </w:r>
    </w:p>
    <w:p w:rsidR="004E21A3" w:rsidRPr="00C975A5" w:rsidRDefault="004E21A3" w:rsidP="004E21A3">
      <w:pPr>
        <w:spacing w:after="200"/>
        <w:jc w:val="both"/>
        <w:rPr>
          <w:sz w:val="28"/>
          <w:szCs w:val="28"/>
        </w:rPr>
      </w:pPr>
      <w:r w:rsidRPr="00DB44E4">
        <w:rPr>
          <w:b/>
          <w:sz w:val="28"/>
          <w:szCs w:val="28"/>
        </w:rPr>
        <w:t>4.</w:t>
      </w:r>
      <w:r w:rsidRPr="00C975A5">
        <w:rPr>
          <w:sz w:val="28"/>
          <w:szCs w:val="28"/>
        </w:rPr>
        <w:t xml:space="preserve"> Стихи, загадки; </w:t>
      </w:r>
    </w:p>
    <w:p w:rsidR="004E21A3" w:rsidRDefault="004E21A3" w:rsidP="004E21A3">
      <w:pPr>
        <w:spacing w:after="200"/>
        <w:jc w:val="both"/>
        <w:rPr>
          <w:sz w:val="28"/>
          <w:szCs w:val="28"/>
        </w:rPr>
      </w:pPr>
      <w:r w:rsidRPr="00DB44E4">
        <w:rPr>
          <w:b/>
          <w:sz w:val="28"/>
          <w:szCs w:val="28"/>
        </w:rPr>
        <w:t>5.</w:t>
      </w:r>
      <w:r w:rsidRPr="00C975A5">
        <w:rPr>
          <w:sz w:val="28"/>
          <w:szCs w:val="28"/>
        </w:rPr>
        <w:t xml:space="preserve"> Ноутбук, телевизор. </w:t>
      </w:r>
    </w:p>
    <w:p w:rsidR="004E21A3" w:rsidRDefault="004E21A3" w:rsidP="004E21A3">
      <w:pPr>
        <w:spacing w:after="200"/>
        <w:jc w:val="both"/>
        <w:rPr>
          <w:sz w:val="28"/>
          <w:szCs w:val="28"/>
        </w:rPr>
      </w:pPr>
    </w:p>
    <w:p w:rsidR="004E21A3" w:rsidRPr="00C975A5" w:rsidRDefault="004E21A3" w:rsidP="004E21A3">
      <w:pPr>
        <w:spacing w:after="200"/>
        <w:jc w:val="both"/>
        <w:rPr>
          <w:sz w:val="28"/>
          <w:szCs w:val="28"/>
        </w:rPr>
      </w:pPr>
    </w:p>
    <w:p w:rsidR="004E21A3" w:rsidRPr="00A21E9F" w:rsidRDefault="004E21A3" w:rsidP="00A21E9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774809" w:rsidRPr="00A21E9F" w:rsidRDefault="00774809" w:rsidP="00A21E9F">
      <w:pPr>
        <w:pStyle w:val="a3"/>
        <w:shd w:val="clear" w:color="auto" w:fill="FFFFFF"/>
        <w:spacing w:line="360" w:lineRule="auto"/>
        <w:ind w:left="0" w:firstLine="709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</w:t>
      </w:r>
      <w:r w:rsidR="004E21A3">
        <w:rPr>
          <w:b/>
          <w:color w:val="181818"/>
          <w:sz w:val="28"/>
          <w:szCs w:val="28"/>
        </w:rPr>
        <w:t>2.3</w:t>
      </w:r>
      <w:r w:rsidR="00A21E9F">
        <w:rPr>
          <w:b/>
          <w:color w:val="181818"/>
          <w:sz w:val="28"/>
          <w:szCs w:val="28"/>
        </w:rPr>
        <w:t xml:space="preserve"> </w:t>
      </w:r>
      <w:r w:rsidR="003772AF">
        <w:rPr>
          <w:b/>
          <w:color w:val="181818"/>
          <w:sz w:val="28"/>
          <w:szCs w:val="28"/>
        </w:rPr>
        <w:t>Формы аттестации и оценочные материалы</w:t>
      </w:r>
    </w:p>
    <w:p w:rsidR="00774809" w:rsidRPr="00432323" w:rsidRDefault="00774809" w:rsidP="00774809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432323">
        <w:rPr>
          <w:color w:val="181818"/>
          <w:sz w:val="28"/>
          <w:szCs w:val="28"/>
        </w:rPr>
        <w:t xml:space="preserve">Основным критерием текущего контроля успеваемости является посещаемость </w:t>
      </w:r>
      <w:r>
        <w:rPr>
          <w:color w:val="181818"/>
          <w:sz w:val="28"/>
          <w:szCs w:val="28"/>
        </w:rPr>
        <w:t>детей</w:t>
      </w:r>
      <w:r w:rsidRPr="00432323">
        <w:rPr>
          <w:color w:val="181818"/>
          <w:sz w:val="28"/>
          <w:szCs w:val="28"/>
        </w:rPr>
        <w:t xml:space="preserve">, тестирование по ОФП </w:t>
      </w:r>
      <w:r w:rsidR="004E21A3">
        <w:rPr>
          <w:color w:val="181818"/>
          <w:sz w:val="28"/>
          <w:szCs w:val="28"/>
        </w:rPr>
        <w:t>детей 7-14</w:t>
      </w:r>
      <w:r>
        <w:rPr>
          <w:color w:val="181818"/>
          <w:sz w:val="28"/>
          <w:szCs w:val="28"/>
        </w:rPr>
        <w:t xml:space="preserve"> лет</w:t>
      </w:r>
      <w:r w:rsidRPr="00432323">
        <w:rPr>
          <w:color w:val="181818"/>
          <w:sz w:val="28"/>
          <w:szCs w:val="28"/>
        </w:rPr>
        <w:t>,  показатели итоговой аттестации.</w:t>
      </w:r>
    </w:p>
    <w:p w:rsidR="00774809" w:rsidRPr="00432323" w:rsidRDefault="004E21A3" w:rsidP="00774809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Педагог</w:t>
      </w:r>
      <w:r w:rsidR="00774809" w:rsidRPr="00432323">
        <w:rPr>
          <w:color w:val="181818"/>
          <w:sz w:val="28"/>
          <w:szCs w:val="28"/>
        </w:rPr>
        <w:t xml:space="preserve"> наблюдает за тем, как проходит овладение техническими и тактическими приемами,  как происходит применение этих приемов в тренировочном процессе.</w:t>
      </w:r>
    </w:p>
    <w:p w:rsidR="00774809" w:rsidRPr="00432323" w:rsidRDefault="00774809" w:rsidP="00774809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432323">
        <w:rPr>
          <w:color w:val="181818"/>
          <w:sz w:val="28"/>
          <w:szCs w:val="28"/>
        </w:rPr>
        <w:t xml:space="preserve">В группах занимаются дети </w:t>
      </w:r>
      <w:r w:rsidR="004E21A3">
        <w:rPr>
          <w:color w:val="181818"/>
          <w:sz w:val="28"/>
          <w:szCs w:val="28"/>
        </w:rPr>
        <w:t xml:space="preserve">7-14 </w:t>
      </w:r>
      <w:r>
        <w:rPr>
          <w:color w:val="181818"/>
          <w:sz w:val="28"/>
          <w:szCs w:val="28"/>
        </w:rPr>
        <w:t>лет</w:t>
      </w:r>
      <w:r w:rsidRPr="00432323">
        <w:rPr>
          <w:color w:val="181818"/>
          <w:sz w:val="28"/>
          <w:szCs w:val="28"/>
        </w:rPr>
        <w:t>, с неодинаковой физической подготовленностью. И при проведении всевозможных игр, эстафет, игровых заданий возникает проблема уравнивания возможностей занимающихся. Поэтому основным принципом контрольно-оценочной деятельности является дифференцированный подход при осуществлении оценочных и контролирующих действий.</w:t>
      </w:r>
    </w:p>
    <w:p w:rsidR="00774809" w:rsidRPr="00432323" w:rsidRDefault="00774809" w:rsidP="00774809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432323">
        <w:rPr>
          <w:color w:val="181818"/>
          <w:sz w:val="28"/>
          <w:szCs w:val="28"/>
        </w:rPr>
        <w:t>Способом проверки результата обучения являются повседневное система</w:t>
      </w:r>
      <w:r>
        <w:rPr>
          <w:color w:val="181818"/>
          <w:sz w:val="28"/>
          <w:szCs w:val="28"/>
        </w:rPr>
        <w:t>тическое наблюдение за детьми</w:t>
      </w:r>
      <w:r w:rsidRPr="00432323">
        <w:rPr>
          <w:color w:val="181818"/>
          <w:sz w:val="28"/>
          <w:szCs w:val="28"/>
        </w:rPr>
        <w:t xml:space="preserve">. </w:t>
      </w:r>
    </w:p>
    <w:p w:rsidR="00774809" w:rsidRPr="0070726C" w:rsidRDefault="00774809" w:rsidP="007748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2323">
        <w:rPr>
          <w:color w:val="181818"/>
          <w:sz w:val="28"/>
          <w:szCs w:val="28"/>
        </w:rPr>
        <w:t>Тестирование учащихся в группе пров</w:t>
      </w:r>
      <w:r>
        <w:rPr>
          <w:color w:val="181818"/>
          <w:sz w:val="28"/>
          <w:szCs w:val="28"/>
        </w:rPr>
        <w:t xml:space="preserve">одится в </w:t>
      </w:r>
      <w:r w:rsidRPr="00432323">
        <w:rPr>
          <w:color w:val="181818"/>
          <w:sz w:val="28"/>
          <w:szCs w:val="28"/>
        </w:rPr>
        <w:t xml:space="preserve"> мае</w:t>
      </w:r>
      <w:r w:rsidRPr="0070726C">
        <w:rPr>
          <w:sz w:val="28"/>
          <w:szCs w:val="28"/>
        </w:rPr>
        <w:t>, по основным параметрам (общефизической и технической подготовке) - на протяжении всего периода обучения.</w:t>
      </w:r>
    </w:p>
    <w:p w:rsidR="00774809" w:rsidRPr="00774809" w:rsidRDefault="00774809" w:rsidP="007748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26C">
        <w:rPr>
          <w:sz w:val="28"/>
          <w:szCs w:val="28"/>
        </w:rPr>
        <w:t xml:space="preserve">Итоговое тестирование проводится с целью </w:t>
      </w:r>
      <w:proofErr w:type="gramStart"/>
      <w:r w:rsidRPr="0070726C">
        <w:rPr>
          <w:sz w:val="28"/>
          <w:szCs w:val="28"/>
        </w:rPr>
        <w:t>определения степени достижения результатов обучения</w:t>
      </w:r>
      <w:proofErr w:type="gramEnd"/>
      <w:r w:rsidRPr="0070726C">
        <w:rPr>
          <w:sz w:val="28"/>
          <w:szCs w:val="28"/>
        </w:rPr>
        <w:t xml:space="preserve"> и получения сведений для совершенствования программы и методов обучения.</w:t>
      </w:r>
    </w:p>
    <w:p w:rsidR="00774809" w:rsidRPr="0070726C" w:rsidRDefault="00774809" w:rsidP="007748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26C">
        <w:rPr>
          <w:bCs/>
          <w:sz w:val="28"/>
          <w:szCs w:val="28"/>
        </w:rPr>
        <w:t>С</w:t>
      </w:r>
      <w:r w:rsidRPr="0070726C">
        <w:rPr>
          <w:sz w:val="28"/>
          <w:szCs w:val="28"/>
        </w:rPr>
        <w:t>одержание программы может варьироваться с учетом склонностей и интересов</w:t>
      </w:r>
      <w:r>
        <w:rPr>
          <w:sz w:val="28"/>
          <w:szCs w:val="28"/>
        </w:rPr>
        <w:t xml:space="preserve"> и возраста </w:t>
      </w:r>
      <w:r w:rsidRPr="0070726C">
        <w:rPr>
          <w:sz w:val="28"/>
          <w:szCs w:val="28"/>
        </w:rPr>
        <w:t xml:space="preserve"> учащихся, индивидуальных особенностей освоения материала и навыков практической деятельности.</w:t>
      </w:r>
    </w:p>
    <w:p w:rsidR="00774809" w:rsidRDefault="00774809" w:rsidP="00774809">
      <w:pPr>
        <w:shd w:val="clear" w:color="auto" w:fill="FFFFFF"/>
        <w:spacing w:line="360" w:lineRule="auto"/>
        <w:ind w:firstLine="709"/>
        <w:jc w:val="both"/>
        <w:rPr>
          <w:color w:val="181818"/>
        </w:rPr>
      </w:pPr>
    </w:p>
    <w:p w:rsidR="004E21A3" w:rsidRDefault="004E21A3" w:rsidP="003772AF">
      <w:pPr>
        <w:pStyle w:val="11"/>
        <w:tabs>
          <w:tab w:val="left" w:pos="1610"/>
        </w:tabs>
        <w:ind w:left="709"/>
        <w:jc w:val="center"/>
      </w:pPr>
    </w:p>
    <w:p w:rsidR="004E21A3" w:rsidRDefault="004E21A3" w:rsidP="003772AF">
      <w:pPr>
        <w:pStyle w:val="11"/>
        <w:tabs>
          <w:tab w:val="left" w:pos="1610"/>
        </w:tabs>
        <w:ind w:left="709"/>
        <w:jc w:val="center"/>
      </w:pPr>
    </w:p>
    <w:p w:rsidR="004E21A3" w:rsidRDefault="004E21A3" w:rsidP="003772AF">
      <w:pPr>
        <w:pStyle w:val="11"/>
        <w:tabs>
          <w:tab w:val="left" w:pos="1610"/>
        </w:tabs>
        <w:ind w:left="709"/>
        <w:jc w:val="center"/>
      </w:pPr>
    </w:p>
    <w:p w:rsidR="004E21A3" w:rsidRDefault="004E21A3" w:rsidP="003772AF">
      <w:pPr>
        <w:pStyle w:val="11"/>
        <w:tabs>
          <w:tab w:val="left" w:pos="1610"/>
        </w:tabs>
        <w:ind w:left="709"/>
        <w:jc w:val="center"/>
      </w:pPr>
    </w:p>
    <w:p w:rsidR="004E21A3" w:rsidRDefault="004E21A3" w:rsidP="003772AF">
      <w:pPr>
        <w:pStyle w:val="11"/>
        <w:tabs>
          <w:tab w:val="left" w:pos="1610"/>
        </w:tabs>
        <w:ind w:left="709"/>
        <w:jc w:val="center"/>
      </w:pPr>
    </w:p>
    <w:p w:rsidR="004E21A3" w:rsidRDefault="004E21A3" w:rsidP="003772AF">
      <w:pPr>
        <w:pStyle w:val="11"/>
        <w:tabs>
          <w:tab w:val="left" w:pos="1610"/>
        </w:tabs>
        <w:ind w:left="709"/>
        <w:jc w:val="center"/>
      </w:pPr>
    </w:p>
    <w:p w:rsidR="00774809" w:rsidRPr="0070726C" w:rsidRDefault="004E21A3" w:rsidP="003772AF">
      <w:pPr>
        <w:pStyle w:val="11"/>
        <w:tabs>
          <w:tab w:val="left" w:pos="1610"/>
        </w:tabs>
        <w:ind w:left="709"/>
        <w:jc w:val="center"/>
      </w:pPr>
      <w:r>
        <w:lastRenderedPageBreak/>
        <w:t>2.4.</w:t>
      </w:r>
      <w:r w:rsidR="00A21E9F">
        <w:t xml:space="preserve"> </w:t>
      </w:r>
      <w:r w:rsidR="003772AF">
        <w:t>Методические материалы</w:t>
      </w:r>
    </w:p>
    <w:p w:rsidR="00774809" w:rsidRPr="0070726C" w:rsidRDefault="00774809" w:rsidP="003772AF">
      <w:pPr>
        <w:pStyle w:val="11"/>
        <w:tabs>
          <w:tab w:val="left" w:pos="1610"/>
        </w:tabs>
        <w:spacing w:line="360" w:lineRule="auto"/>
        <w:ind w:left="0" w:firstLine="709"/>
        <w:jc w:val="both"/>
      </w:pPr>
    </w:p>
    <w:p w:rsidR="00774809" w:rsidRPr="0070726C" w:rsidRDefault="00774809" w:rsidP="003772AF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0726C">
        <w:rPr>
          <w:color w:val="000000" w:themeColor="text1"/>
          <w:sz w:val="28"/>
          <w:szCs w:val="28"/>
        </w:rPr>
        <w:t xml:space="preserve">Для усиления интереса </w:t>
      </w:r>
      <w:r w:rsidR="003772AF">
        <w:rPr>
          <w:color w:val="000000" w:themeColor="text1"/>
          <w:sz w:val="28"/>
          <w:szCs w:val="28"/>
        </w:rPr>
        <w:t>детей</w:t>
      </w:r>
      <w:r w:rsidRPr="0070726C">
        <w:rPr>
          <w:color w:val="000000" w:themeColor="text1"/>
          <w:sz w:val="28"/>
          <w:szCs w:val="28"/>
        </w:rPr>
        <w:t xml:space="preserve"> к занятиям в объединении «Настольный теннис» наиболее эффективным является построение процесса с использованием следующих  методов обучения:</w:t>
      </w:r>
    </w:p>
    <w:p w:rsidR="00774809" w:rsidRPr="0070726C" w:rsidRDefault="00774809" w:rsidP="003772A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26C">
        <w:rPr>
          <w:color w:val="000000" w:themeColor="text1"/>
          <w:sz w:val="28"/>
          <w:szCs w:val="28"/>
        </w:rPr>
        <w:t xml:space="preserve">1. В начале освоения каждого нового приема игры </w:t>
      </w:r>
      <w:r w:rsidR="003772AF">
        <w:rPr>
          <w:color w:val="000000" w:themeColor="text1"/>
          <w:sz w:val="28"/>
          <w:szCs w:val="28"/>
        </w:rPr>
        <w:t>детям</w:t>
      </w:r>
      <w:r w:rsidRPr="0070726C">
        <w:rPr>
          <w:color w:val="000000" w:themeColor="text1"/>
          <w:sz w:val="28"/>
          <w:szCs w:val="28"/>
        </w:rPr>
        <w:t xml:space="preserve"> знакомятся с правильным его выполнением и применением в игре. Для этого используется словесный метод обучения (рассказ, объяснение, лекция, беседа, анализ и обсуждение своих действий и действий «противника» и др.);</w:t>
      </w:r>
    </w:p>
    <w:p w:rsidR="00774809" w:rsidRPr="0070726C" w:rsidRDefault="00774809" w:rsidP="003772A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26C">
        <w:rPr>
          <w:color w:val="000000" w:themeColor="text1"/>
          <w:sz w:val="28"/>
          <w:szCs w:val="28"/>
        </w:rPr>
        <w:t>2. Для более четкого представления используется наглядный метод обучения (показ отдельных упражнений, учебные фильмы, видеофильмы). Обучающиеся просматривают предлагаемые фотоматериалы с основными приемами игры;</w:t>
      </w:r>
    </w:p>
    <w:p w:rsidR="00774809" w:rsidRPr="0070726C" w:rsidRDefault="00774809" w:rsidP="003772A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26C">
        <w:rPr>
          <w:color w:val="000000" w:themeColor="text1"/>
          <w:sz w:val="28"/>
          <w:szCs w:val="28"/>
        </w:rPr>
        <w:t xml:space="preserve">3. Практические методы обучения направлены на освоение спортивной техники (разучивание упражнения в целом и по частям). Каждый </w:t>
      </w:r>
      <w:r w:rsidR="003772AF">
        <w:rPr>
          <w:color w:val="000000" w:themeColor="text1"/>
          <w:sz w:val="28"/>
          <w:szCs w:val="28"/>
        </w:rPr>
        <w:t xml:space="preserve">ребенок </w:t>
      </w:r>
      <w:r w:rsidRPr="0070726C">
        <w:rPr>
          <w:color w:val="000000" w:themeColor="text1"/>
          <w:sz w:val="28"/>
          <w:szCs w:val="28"/>
        </w:rPr>
        <w:t xml:space="preserve">осваивает и отрабатывает новый прием игры с педагогом и с другими </w:t>
      </w:r>
      <w:r w:rsidR="003772AF">
        <w:rPr>
          <w:color w:val="000000" w:themeColor="text1"/>
          <w:sz w:val="28"/>
          <w:szCs w:val="28"/>
        </w:rPr>
        <w:t xml:space="preserve">детьми </w:t>
      </w:r>
      <w:r w:rsidRPr="0070726C">
        <w:rPr>
          <w:color w:val="000000" w:themeColor="text1"/>
          <w:sz w:val="28"/>
          <w:szCs w:val="28"/>
        </w:rPr>
        <w:t xml:space="preserve"> в паре;</w:t>
      </w:r>
    </w:p>
    <w:p w:rsidR="00774809" w:rsidRPr="0070726C" w:rsidRDefault="00774809" w:rsidP="003772A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26C">
        <w:rPr>
          <w:color w:val="000000" w:themeColor="text1"/>
          <w:sz w:val="28"/>
          <w:szCs w:val="28"/>
        </w:rPr>
        <w:t>4. Для развития двигательных качеств используется повторный, переменный, интервальный, соревновательный и др. методы обучения;</w:t>
      </w:r>
    </w:p>
    <w:p w:rsidR="00953244" w:rsidRDefault="00774809" w:rsidP="004E21A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26C">
        <w:rPr>
          <w:color w:val="000000" w:themeColor="text1"/>
          <w:sz w:val="28"/>
          <w:szCs w:val="28"/>
        </w:rPr>
        <w:t>5. Игровой метод обучения направлен на закрепление и совершенствование полученных знаний и умений</w:t>
      </w:r>
      <w:r w:rsidR="004E21A3">
        <w:rPr>
          <w:color w:val="000000" w:themeColor="text1"/>
          <w:sz w:val="28"/>
          <w:szCs w:val="28"/>
        </w:rPr>
        <w:t xml:space="preserve"> детей </w:t>
      </w:r>
      <w:r w:rsidR="003772AF">
        <w:rPr>
          <w:color w:val="000000" w:themeColor="text1"/>
          <w:sz w:val="28"/>
          <w:szCs w:val="28"/>
        </w:rPr>
        <w:t>7</w:t>
      </w:r>
      <w:r w:rsidR="004E21A3">
        <w:rPr>
          <w:color w:val="000000" w:themeColor="text1"/>
          <w:sz w:val="28"/>
          <w:szCs w:val="28"/>
        </w:rPr>
        <w:t>-14</w:t>
      </w:r>
      <w:r w:rsidR="003772AF">
        <w:rPr>
          <w:color w:val="000000" w:themeColor="text1"/>
          <w:sz w:val="28"/>
          <w:szCs w:val="28"/>
        </w:rPr>
        <w:t xml:space="preserve"> лет</w:t>
      </w:r>
      <w:r w:rsidRPr="0070726C">
        <w:rPr>
          <w:color w:val="000000" w:themeColor="text1"/>
          <w:sz w:val="28"/>
          <w:szCs w:val="28"/>
        </w:rPr>
        <w:t>.</w:t>
      </w:r>
    </w:p>
    <w:p w:rsidR="004E21A3" w:rsidRPr="004E21A3" w:rsidRDefault="004E21A3" w:rsidP="004E21A3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E21A3">
        <w:rPr>
          <w:b/>
          <w:color w:val="000000" w:themeColor="text1"/>
          <w:sz w:val="28"/>
          <w:szCs w:val="28"/>
        </w:rPr>
        <w:t>Виды дидактических материалов:</w:t>
      </w:r>
    </w:p>
    <w:p w:rsidR="004E21A3" w:rsidRPr="00EA309E" w:rsidRDefault="004E21A3" w:rsidP="004E21A3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sz w:val="28"/>
          <w:szCs w:val="28"/>
        </w:rPr>
      </w:pPr>
      <w:r>
        <w:rPr>
          <w:rFonts w:eastAsia="Calibri"/>
          <w:bCs/>
          <w:color w:val="0D0D0D"/>
          <w:sz w:val="28"/>
          <w:szCs w:val="28"/>
          <w:lang w:eastAsia="en-US"/>
        </w:rPr>
        <w:t xml:space="preserve">Видео «Уроки настольного тенниса» </w:t>
      </w:r>
      <w:hyperlink r:id="rId9" w:history="1">
        <w:r w:rsidRPr="00EA309E">
          <w:rPr>
            <w:rStyle w:val="ad"/>
            <w:color w:val="auto"/>
            <w:sz w:val="28"/>
            <w:szCs w:val="28"/>
          </w:rPr>
          <w:t>https://youtu.be/ELFeCWsskKI</w:t>
        </w:r>
      </w:hyperlink>
    </w:p>
    <w:p w:rsidR="004E21A3" w:rsidRPr="00EA309E" w:rsidRDefault="004E21A3" w:rsidP="004E21A3">
      <w:pPr>
        <w:pStyle w:val="a3"/>
        <w:numPr>
          <w:ilvl w:val="0"/>
          <w:numId w:val="34"/>
        </w:numPr>
        <w:spacing w:line="360" w:lineRule="auto"/>
        <w:ind w:left="-567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Видео </w:t>
      </w:r>
      <w:r w:rsidRPr="00AC5FAE">
        <w:rPr>
          <w:color w:val="000000"/>
          <w:sz w:val="28"/>
          <w:szCs w:val="28"/>
        </w:rPr>
        <w:t>«Обу</w:t>
      </w:r>
      <w:r>
        <w:rPr>
          <w:color w:val="000000"/>
          <w:sz w:val="28"/>
          <w:szCs w:val="28"/>
        </w:rPr>
        <w:t xml:space="preserve">чение в игре настольный теннис» </w:t>
      </w:r>
      <w:hyperlink r:id="rId10" w:history="1">
        <w:r w:rsidRPr="00EA309E">
          <w:rPr>
            <w:rStyle w:val="ad"/>
            <w:color w:val="auto"/>
            <w:sz w:val="28"/>
            <w:szCs w:val="28"/>
          </w:rPr>
          <w:t>https://youtu.be/KyBdCoF5In8</w:t>
        </w:r>
      </w:hyperlink>
    </w:p>
    <w:p w:rsidR="004E21A3" w:rsidRPr="00EA309E" w:rsidRDefault="004E21A3" w:rsidP="004E21A3">
      <w:pPr>
        <w:pStyle w:val="a3"/>
        <w:numPr>
          <w:ilvl w:val="0"/>
          <w:numId w:val="34"/>
        </w:numPr>
        <w:spacing w:line="360" w:lineRule="auto"/>
        <w:ind w:left="-567" w:firstLine="1276"/>
        <w:jc w:val="both"/>
        <w:rPr>
          <w:sz w:val="28"/>
          <w:szCs w:val="28"/>
        </w:rPr>
      </w:pPr>
      <w:r w:rsidRPr="00EA309E">
        <w:rPr>
          <w:sz w:val="28"/>
          <w:szCs w:val="28"/>
        </w:rPr>
        <w:t xml:space="preserve"> Видео </w:t>
      </w:r>
      <w:r w:rsidRPr="00EA309E">
        <w:rPr>
          <w:rFonts w:eastAsia="Calibri"/>
          <w:bCs/>
          <w:sz w:val="28"/>
          <w:szCs w:val="28"/>
          <w:lang w:eastAsia="en-US"/>
        </w:rPr>
        <w:t xml:space="preserve">«Как тренеру по настольному теннису показывать технику и элементы «Настольного тенниса» </w:t>
      </w:r>
      <w:hyperlink r:id="rId11" w:history="1">
        <w:r w:rsidRPr="00EA309E">
          <w:rPr>
            <w:rStyle w:val="ad"/>
            <w:color w:val="auto"/>
            <w:sz w:val="28"/>
            <w:szCs w:val="28"/>
          </w:rPr>
          <w:t>https://youtu.be/lg-sSqRXR3I</w:t>
        </w:r>
      </w:hyperlink>
    </w:p>
    <w:p w:rsidR="004E21A3" w:rsidRPr="00EA309E" w:rsidRDefault="004E21A3" w:rsidP="004E21A3">
      <w:pPr>
        <w:pStyle w:val="a3"/>
        <w:numPr>
          <w:ilvl w:val="0"/>
          <w:numId w:val="34"/>
        </w:numPr>
        <w:spacing w:line="360" w:lineRule="auto"/>
        <w:ind w:left="-567" w:firstLine="1276"/>
        <w:jc w:val="both"/>
        <w:rPr>
          <w:sz w:val="28"/>
          <w:szCs w:val="28"/>
        </w:rPr>
      </w:pPr>
      <w:r w:rsidRPr="00EA309E">
        <w:rPr>
          <w:rFonts w:eastAsia="Calibri"/>
          <w:bCs/>
          <w:sz w:val="28"/>
          <w:szCs w:val="28"/>
          <w:lang w:eastAsia="en-US"/>
        </w:rPr>
        <w:t>Видео «Настольный теннис для дошкольников» https://youtu.be/QjlPfhhPOaI</w:t>
      </w:r>
    </w:p>
    <w:p w:rsidR="004E21A3" w:rsidRPr="004E21A3" w:rsidRDefault="004E21A3" w:rsidP="004E21A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4E21A3" w:rsidRPr="004E21A3" w:rsidSect="008C7517">
          <w:footerReference w:type="default" r:id="rId12"/>
          <w:type w:val="continuous"/>
          <w:pgSz w:w="11906" w:h="16838"/>
          <w:pgMar w:top="1134" w:right="850" w:bottom="1134" w:left="1701" w:header="510" w:footer="397" w:gutter="0"/>
          <w:cols w:space="708"/>
          <w:titlePg/>
          <w:docGrid w:linePitch="360"/>
        </w:sectPr>
      </w:pPr>
    </w:p>
    <w:p w:rsidR="003772AF" w:rsidRPr="00A21E9F" w:rsidRDefault="003772AF" w:rsidP="004E21A3">
      <w:pPr>
        <w:jc w:val="both"/>
        <w:rPr>
          <w:b/>
          <w:color w:val="181818"/>
          <w:sz w:val="28"/>
          <w:szCs w:val="28"/>
        </w:rPr>
      </w:pPr>
    </w:p>
    <w:p w:rsidR="003772AF" w:rsidRPr="00657C80" w:rsidRDefault="004E21A3" w:rsidP="003772AF">
      <w:pPr>
        <w:ind w:firstLine="709"/>
        <w:jc w:val="both"/>
        <w:rPr>
          <w:b/>
          <w:bCs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2</w:t>
      </w:r>
      <w:r w:rsidR="00A21E9F" w:rsidRPr="00A21E9F">
        <w:rPr>
          <w:b/>
          <w:color w:val="181818"/>
          <w:sz w:val="28"/>
          <w:szCs w:val="28"/>
        </w:rPr>
        <w:t>.</w:t>
      </w:r>
      <w:r>
        <w:rPr>
          <w:b/>
          <w:color w:val="181818"/>
          <w:sz w:val="28"/>
          <w:szCs w:val="28"/>
        </w:rPr>
        <w:t>5.</w:t>
      </w:r>
      <w:r w:rsidR="00A21E9F">
        <w:rPr>
          <w:b/>
          <w:color w:val="181818"/>
          <w:sz w:val="28"/>
          <w:szCs w:val="28"/>
        </w:rPr>
        <w:t xml:space="preserve"> </w:t>
      </w:r>
      <w:r w:rsidR="003772AF" w:rsidRPr="00657C80">
        <w:rPr>
          <w:color w:val="181818"/>
          <w:sz w:val="28"/>
          <w:szCs w:val="28"/>
        </w:rPr>
        <w:t>С</w:t>
      </w:r>
      <w:r w:rsidR="003772AF" w:rsidRPr="00657C80">
        <w:rPr>
          <w:b/>
          <w:bCs/>
          <w:color w:val="181818"/>
          <w:sz w:val="28"/>
          <w:szCs w:val="28"/>
        </w:rPr>
        <w:t>писок литературы, рекомендованной педагогам</w:t>
      </w:r>
      <w:r w:rsidR="004832BC">
        <w:rPr>
          <w:b/>
          <w:bCs/>
          <w:color w:val="181818"/>
          <w:sz w:val="28"/>
          <w:szCs w:val="28"/>
        </w:rPr>
        <w:t>:</w:t>
      </w:r>
    </w:p>
    <w:p w:rsidR="003772AF" w:rsidRPr="00657C80" w:rsidRDefault="003772AF" w:rsidP="003772AF">
      <w:pPr>
        <w:ind w:left="-567" w:firstLine="1276"/>
        <w:jc w:val="both"/>
        <w:rPr>
          <w:b/>
          <w:bCs/>
          <w:color w:val="181818"/>
          <w:sz w:val="28"/>
          <w:szCs w:val="28"/>
        </w:rPr>
      </w:pP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Амелин</w:t>
      </w:r>
      <w:proofErr w:type="spellEnd"/>
      <w:r w:rsidRPr="00657C80">
        <w:rPr>
          <w:color w:val="000000"/>
          <w:sz w:val="28"/>
          <w:szCs w:val="28"/>
        </w:rPr>
        <w:t xml:space="preserve"> А.Н. Современный настольный теннис, М., 2005.</w:t>
      </w: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Амелин</w:t>
      </w:r>
      <w:proofErr w:type="spellEnd"/>
      <w:r w:rsidRPr="00657C80">
        <w:rPr>
          <w:color w:val="000000"/>
          <w:sz w:val="28"/>
          <w:szCs w:val="28"/>
        </w:rPr>
        <w:t xml:space="preserve"> А.Н., Пашинин В.А. Настольный теннис (Азбука спорта). М., «Ф и С», 2007.</w:t>
      </w: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Байгулов</w:t>
      </w:r>
      <w:proofErr w:type="spellEnd"/>
      <w:r w:rsidRPr="00657C80">
        <w:rPr>
          <w:color w:val="000000"/>
          <w:sz w:val="28"/>
          <w:szCs w:val="28"/>
        </w:rPr>
        <w:t xml:space="preserve"> Ю.П., </w:t>
      </w:r>
      <w:proofErr w:type="spellStart"/>
      <w:r w:rsidRPr="00657C80">
        <w:rPr>
          <w:color w:val="000000"/>
          <w:sz w:val="28"/>
          <w:szCs w:val="28"/>
        </w:rPr>
        <w:t>Романин</w:t>
      </w:r>
      <w:proofErr w:type="spellEnd"/>
      <w:r w:rsidRPr="00657C80">
        <w:rPr>
          <w:color w:val="000000"/>
          <w:sz w:val="28"/>
          <w:szCs w:val="28"/>
        </w:rPr>
        <w:t xml:space="preserve"> А.Н. Основы настольного тенниса. М., «Ф и С», 2001.</w:t>
      </w: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r w:rsidRPr="00657C80">
        <w:rPr>
          <w:color w:val="000000"/>
          <w:sz w:val="28"/>
          <w:szCs w:val="28"/>
        </w:rPr>
        <w:t xml:space="preserve">Захаров Г.С. Настольный теннис: Школа игры.  </w:t>
      </w:r>
      <w:proofErr w:type="spellStart"/>
      <w:r w:rsidRPr="00657C80">
        <w:rPr>
          <w:color w:val="000000"/>
          <w:sz w:val="28"/>
          <w:szCs w:val="28"/>
        </w:rPr>
        <w:t>Из-во</w:t>
      </w:r>
      <w:proofErr w:type="spellEnd"/>
      <w:r w:rsidRPr="00657C80">
        <w:rPr>
          <w:color w:val="000000"/>
          <w:sz w:val="28"/>
          <w:szCs w:val="28"/>
        </w:rPr>
        <w:t>: «</w:t>
      </w:r>
      <w:proofErr w:type="spellStart"/>
      <w:r w:rsidRPr="00657C80">
        <w:rPr>
          <w:color w:val="000000"/>
          <w:sz w:val="28"/>
          <w:szCs w:val="28"/>
        </w:rPr>
        <w:t>Талка</w:t>
      </w:r>
      <w:proofErr w:type="spellEnd"/>
      <w:r w:rsidRPr="00657C80">
        <w:rPr>
          <w:color w:val="000000"/>
          <w:sz w:val="28"/>
          <w:szCs w:val="28"/>
        </w:rPr>
        <w:t>», 2001.</w:t>
      </w: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r w:rsidRPr="00657C80">
        <w:rPr>
          <w:color w:val="000000"/>
          <w:sz w:val="28"/>
          <w:szCs w:val="28"/>
        </w:rPr>
        <w:t xml:space="preserve">Настольный теннис. Правила соревнований. М., «Ф и С», 2009.  </w:t>
      </w: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Команов</w:t>
      </w:r>
      <w:proofErr w:type="spellEnd"/>
      <w:r w:rsidRPr="00657C80">
        <w:rPr>
          <w:color w:val="000000"/>
          <w:sz w:val="28"/>
          <w:szCs w:val="28"/>
        </w:rPr>
        <w:t xml:space="preserve"> В.В. Тренировочный процесс в настольном теннисе. М., «Советский спорт», 2014.</w:t>
      </w:r>
    </w:p>
    <w:p w:rsidR="003772AF" w:rsidRPr="00657C80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Команов</w:t>
      </w:r>
      <w:proofErr w:type="spellEnd"/>
      <w:r w:rsidRPr="00657C80">
        <w:rPr>
          <w:color w:val="000000"/>
          <w:sz w:val="28"/>
          <w:szCs w:val="28"/>
        </w:rPr>
        <w:t xml:space="preserve"> В.В. Настольный теннис глазами тренера, М., 2012.</w:t>
      </w:r>
    </w:p>
    <w:p w:rsidR="003772AF" w:rsidRPr="003772AF" w:rsidRDefault="003772AF" w:rsidP="003772AF">
      <w:pPr>
        <w:pStyle w:val="a3"/>
        <w:numPr>
          <w:ilvl w:val="0"/>
          <w:numId w:val="34"/>
        </w:numPr>
        <w:shd w:val="clear" w:color="auto" w:fill="FFFFFF"/>
        <w:ind w:left="-567" w:firstLine="1276"/>
        <w:jc w:val="both"/>
        <w:rPr>
          <w:color w:val="181818"/>
          <w:sz w:val="28"/>
          <w:szCs w:val="28"/>
        </w:rPr>
      </w:pPr>
      <w:r w:rsidRPr="00657C80">
        <w:rPr>
          <w:color w:val="000000"/>
          <w:sz w:val="28"/>
          <w:szCs w:val="28"/>
        </w:rPr>
        <w:t xml:space="preserve">Вартанян М.М. Российская энциклопедия настольного тенниса. Магнитогорск, 2010.    </w:t>
      </w:r>
    </w:p>
    <w:p w:rsidR="003772AF" w:rsidRPr="00C975A5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proofErr w:type="spellStart"/>
      <w:r w:rsidRPr="00C975A5">
        <w:rPr>
          <w:rFonts w:eastAsia="Calibri"/>
          <w:sz w:val="28"/>
          <w:szCs w:val="28"/>
          <w:lang w:eastAsia="en-US"/>
        </w:rPr>
        <w:t>Барчукова</w:t>
      </w:r>
      <w:proofErr w:type="spellEnd"/>
      <w:r w:rsidRPr="00C975A5">
        <w:rPr>
          <w:rFonts w:eastAsia="Calibri"/>
          <w:sz w:val="28"/>
          <w:szCs w:val="28"/>
          <w:lang w:eastAsia="en-US"/>
        </w:rPr>
        <w:t xml:space="preserve"> Г.В. Настольный теннис для всех. Изд. 2. – М.: Физкультура и Спорт, 2008.</w:t>
      </w:r>
    </w:p>
    <w:p w:rsidR="003772AF" w:rsidRPr="00C975A5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r w:rsidRPr="00C975A5">
        <w:rPr>
          <w:color w:val="000000"/>
          <w:sz w:val="28"/>
          <w:szCs w:val="28"/>
          <w:shd w:val="clear" w:color="auto" w:fill="FFFFFF"/>
        </w:rPr>
        <w:t>В.Г. Гришин. «Игры с мячом и ракеткой». М.1982.</w:t>
      </w:r>
    </w:p>
    <w:p w:rsidR="003772AF" w:rsidRPr="00C975A5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r w:rsidRPr="00C975A5">
        <w:rPr>
          <w:rFonts w:eastAsia="Calibri"/>
          <w:sz w:val="28"/>
          <w:szCs w:val="28"/>
          <w:lang w:eastAsia="en-US"/>
        </w:rPr>
        <w:t>Журнал «Инструктор по физкультуре», №4 2009.</w:t>
      </w:r>
    </w:p>
    <w:p w:rsidR="003772AF" w:rsidRPr="00C975A5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r w:rsidRPr="00C975A5">
        <w:rPr>
          <w:rFonts w:eastAsia="Calibri"/>
          <w:sz w:val="28"/>
          <w:szCs w:val="28"/>
          <w:lang w:eastAsia="en-US"/>
        </w:rPr>
        <w:t>Приложение к журналу «Дошкольная педагогика», январь, февраль / 2005.</w:t>
      </w:r>
    </w:p>
    <w:p w:rsidR="003772AF" w:rsidRPr="00C975A5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r w:rsidRPr="00C975A5">
        <w:rPr>
          <w:color w:val="000000"/>
          <w:sz w:val="28"/>
          <w:szCs w:val="28"/>
        </w:rPr>
        <w:t>Глазырина Л.Д. Физическая культура дошкольникам. М.: Владос,1999.</w:t>
      </w:r>
    </w:p>
    <w:p w:rsidR="003772AF" w:rsidRPr="00C975A5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r w:rsidRPr="00C975A5">
        <w:rPr>
          <w:color w:val="000000"/>
          <w:sz w:val="28"/>
          <w:szCs w:val="28"/>
        </w:rPr>
        <w:t xml:space="preserve"> Журнал «Обруч», №1 2005.</w:t>
      </w:r>
    </w:p>
    <w:p w:rsidR="003772AF" w:rsidRDefault="003772AF" w:rsidP="003772AF">
      <w:pPr>
        <w:pStyle w:val="a3"/>
        <w:numPr>
          <w:ilvl w:val="0"/>
          <w:numId w:val="34"/>
        </w:numPr>
        <w:spacing w:after="197" w:line="360" w:lineRule="auto"/>
        <w:ind w:left="-567" w:firstLine="1276"/>
        <w:jc w:val="both"/>
        <w:rPr>
          <w:color w:val="000000"/>
          <w:sz w:val="28"/>
          <w:szCs w:val="28"/>
        </w:rPr>
      </w:pPr>
      <w:r w:rsidRPr="00C975A5">
        <w:rPr>
          <w:color w:val="000000"/>
          <w:sz w:val="28"/>
          <w:szCs w:val="28"/>
        </w:rPr>
        <w:t xml:space="preserve">Журнал «Обруч», №5 2007. </w:t>
      </w:r>
    </w:p>
    <w:p w:rsidR="004E21A3" w:rsidRPr="004832BC" w:rsidRDefault="004E21A3" w:rsidP="004E21A3">
      <w:pPr>
        <w:spacing w:after="197" w:line="360" w:lineRule="auto"/>
        <w:jc w:val="both"/>
        <w:rPr>
          <w:b/>
          <w:color w:val="000000"/>
          <w:sz w:val="28"/>
          <w:szCs w:val="28"/>
        </w:rPr>
      </w:pPr>
      <w:r w:rsidRPr="004832BC">
        <w:rPr>
          <w:b/>
          <w:color w:val="000000"/>
          <w:sz w:val="28"/>
          <w:szCs w:val="28"/>
        </w:rPr>
        <w:t xml:space="preserve">Список </w:t>
      </w:r>
      <w:proofErr w:type="gramStart"/>
      <w:r w:rsidRPr="004832BC">
        <w:rPr>
          <w:b/>
          <w:color w:val="000000"/>
          <w:sz w:val="28"/>
          <w:szCs w:val="28"/>
        </w:rPr>
        <w:t>литературы</w:t>
      </w:r>
      <w:proofErr w:type="gramEnd"/>
      <w:r w:rsidRPr="004832BC">
        <w:rPr>
          <w:b/>
          <w:color w:val="000000"/>
          <w:sz w:val="28"/>
          <w:szCs w:val="28"/>
        </w:rPr>
        <w:t xml:space="preserve"> рекомендованный для детей:</w:t>
      </w:r>
    </w:p>
    <w:p w:rsidR="004E21A3" w:rsidRPr="004832BC" w:rsidRDefault="004E21A3" w:rsidP="004E21A3">
      <w:pPr>
        <w:pStyle w:val="c105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  <w:r w:rsidRPr="004832BC">
        <w:rPr>
          <w:color w:val="000000"/>
          <w:sz w:val="28"/>
          <w:szCs w:val="28"/>
        </w:rPr>
        <w:t xml:space="preserve">    </w:t>
      </w:r>
      <w:r w:rsidR="003772AF" w:rsidRPr="004832BC">
        <w:rPr>
          <w:color w:val="000000"/>
          <w:sz w:val="28"/>
          <w:szCs w:val="28"/>
        </w:rPr>
        <w:t xml:space="preserve"> </w:t>
      </w:r>
      <w:r w:rsidRPr="004832BC">
        <w:rPr>
          <w:rStyle w:val="c11"/>
          <w:color w:val="000000"/>
          <w:sz w:val="28"/>
          <w:szCs w:val="28"/>
        </w:rPr>
        <w:t xml:space="preserve">1. Г.Б. </w:t>
      </w:r>
      <w:proofErr w:type="spellStart"/>
      <w:r w:rsidRPr="004832BC">
        <w:rPr>
          <w:rStyle w:val="c11"/>
          <w:color w:val="000000"/>
          <w:sz w:val="28"/>
          <w:szCs w:val="28"/>
        </w:rPr>
        <w:t>Барчукова</w:t>
      </w:r>
      <w:proofErr w:type="spellEnd"/>
      <w:r w:rsidRPr="004832BC">
        <w:rPr>
          <w:rStyle w:val="c11"/>
          <w:color w:val="000000"/>
          <w:sz w:val="28"/>
          <w:szCs w:val="28"/>
        </w:rPr>
        <w:t xml:space="preserve">, В.А. Воробьев. Настольный теннис для школьников </w:t>
      </w:r>
      <w:r w:rsidR="004832BC" w:rsidRPr="004832BC">
        <w:rPr>
          <w:rStyle w:val="c11"/>
          <w:color w:val="000000"/>
          <w:sz w:val="28"/>
          <w:szCs w:val="28"/>
        </w:rPr>
        <w:t xml:space="preserve">2020г </w:t>
      </w:r>
      <w:r w:rsidRPr="004832BC">
        <w:rPr>
          <w:rStyle w:val="c11"/>
          <w:color w:val="000000"/>
          <w:sz w:val="28"/>
          <w:szCs w:val="28"/>
        </w:rPr>
        <w:t>.</w:t>
      </w:r>
    </w:p>
    <w:p w:rsidR="004E21A3" w:rsidRPr="004832BC" w:rsidRDefault="004E21A3" w:rsidP="004E21A3">
      <w:p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  <w:sz w:val="28"/>
          <w:szCs w:val="28"/>
        </w:rPr>
      </w:pPr>
      <w:r w:rsidRPr="004832BC">
        <w:rPr>
          <w:rStyle w:val="c11"/>
          <w:color w:val="000000"/>
          <w:sz w:val="28"/>
          <w:szCs w:val="28"/>
        </w:rPr>
        <w:t xml:space="preserve">      2.  </w:t>
      </w:r>
      <w:proofErr w:type="spellStart"/>
      <w:r w:rsidRPr="004832BC">
        <w:rPr>
          <w:rStyle w:val="c11"/>
          <w:color w:val="000000"/>
          <w:sz w:val="28"/>
          <w:szCs w:val="28"/>
        </w:rPr>
        <w:t>Ю.П.Байгулов</w:t>
      </w:r>
      <w:proofErr w:type="spellEnd"/>
      <w:r w:rsidRPr="004832BC">
        <w:rPr>
          <w:rStyle w:val="c11"/>
          <w:color w:val="000000"/>
          <w:sz w:val="28"/>
          <w:szCs w:val="28"/>
        </w:rPr>
        <w:t>. Основы наст</w:t>
      </w:r>
      <w:r w:rsidR="004832BC" w:rsidRPr="004832BC">
        <w:rPr>
          <w:rStyle w:val="c11"/>
          <w:color w:val="000000"/>
          <w:sz w:val="28"/>
          <w:szCs w:val="28"/>
        </w:rPr>
        <w:t xml:space="preserve">ольного тенниса. М.: Ф и С, 2016 </w:t>
      </w:r>
      <w:r w:rsidRPr="004832BC">
        <w:rPr>
          <w:rStyle w:val="c11"/>
          <w:color w:val="000000"/>
          <w:sz w:val="28"/>
          <w:szCs w:val="28"/>
        </w:rPr>
        <w:t>год.</w:t>
      </w:r>
    </w:p>
    <w:p w:rsidR="003772AF" w:rsidRPr="004E21A3" w:rsidRDefault="004832BC" w:rsidP="004E21A3">
      <w:pPr>
        <w:shd w:val="clear" w:color="auto" w:fill="FFFFFF"/>
        <w:ind w:left="-567"/>
        <w:jc w:val="both"/>
        <w:rPr>
          <w:color w:val="181818"/>
          <w:sz w:val="28"/>
          <w:szCs w:val="28"/>
        </w:rPr>
      </w:pPr>
      <w:r w:rsidRPr="004832BC">
        <w:rPr>
          <w:rStyle w:val="c11"/>
          <w:color w:val="000000"/>
          <w:sz w:val="28"/>
          <w:szCs w:val="28"/>
        </w:rPr>
        <w:t xml:space="preserve">                     3. </w:t>
      </w:r>
      <w:r w:rsidR="004E21A3" w:rsidRPr="004832BC">
        <w:rPr>
          <w:rStyle w:val="c11"/>
          <w:color w:val="000000"/>
          <w:sz w:val="28"/>
          <w:szCs w:val="28"/>
        </w:rPr>
        <w:t xml:space="preserve">О.В. </w:t>
      </w:r>
      <w:proofErr w:type="spellStart"/>
      <w:r w:rsidR="004E21A3" w:rsidRPr="004832BC">
        <w:rPr>
          <w:rStyle w:val="c11"/>
          <w:color w:val="000000"/>
          <w:sz w:val="28"/>
          <w:szCs w:val="28"/>
        </w:rPr>
        <w:t>Матыцин</w:t>
      </w:r>
      <w:proofErr w:type="spellEnd"/>
      <w:r w:rsidR="004E21A3" w:rsidRPr="004832BC">
        <w:rPr>
          <w:rStyle w:val="c11"/>
          <w:color w:val="000000"/>
          <w:sz w:val="28"/>
          <w:szCs w:val="28"/>
        </w:rPr>
        <w:t xml:space="preserve">. Настольный теннис. Неизвестное об </w:t>
      </w:r>
      <w:proofErr w:type="gramStart"/>
      <w:r w:rsidR="004E21A3" w:rsidRPr="004832BC">
        <w:rPr>
          <w:rStyle w:val="c11"/>
          <w:color w:val="000000"/>
          <w:sz w:val="28"/>
          <w:szCs w:val="28"/>
        </w:rPr>
        <w:t>известном</w:t>
      </w:r>
      <w:proofErr w:type="gramEnd"/>
      <w:r w:rsidR="004E21A3" w:rsidRPr="004832BC">
        <w:rPr>
          <w:rStyle w:val="c11"/>
          <w:color w:val="000000"/>
          <w:sz w:val="28"/>
          <w:szCs w:val="28"/>
        </w:rPr>
        <w:t>. М.: РГАФК,</w:t>
      </w:r>
      <w:r w:rsidRPr="004832BC">
        <w:rPr>
          <w:rStyle w:val="c11"/>
          <w:color w:val="000000"/>
          <w:sz w:val="28"/>
          <w:szCs w:val="28"/>
        </w:rPr>
        <w:t>2009</w:t>
      </w:r>
      <w:r w:rsidR="003772AF" w:rsidRPr="004E2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3772AF" w:rsidRPr="004E21A3">
        <w:rPr>
          <w:color w:val="000000"/>
          <w:sz w:val="28"/>
          <w:szCs w:val="28"/>
        </w:rPr>
        <w:t xml:space="preserve">                </w:t>
      </w:r>
    </w:p>
    <w:p w:rsidR="003772AF" w:rsidRDefault="003772AF" w:rsidP="003772AF">
      <w:pPr>
        <w:pStyle w:val="a3"/>
        <w:ind w:left="-567" w:firstLine="1276"/>
        <w:jc w:val="both"/>
        <w:rPr>
          <w:color w:val="181818"/>
          <w:sz w:val="28"/>
          <w:szCs w:val="28"/>
        </w:rPr>
      </w:pPr>
    </w:p>
    <w:p w:rsidR="004E21A3" w:rsidRDefault="004E21A3" w:rsidP="003772AF">
      <w:pPr>
        <w:pStyle w:val="a3"/>
        <w:ind w:left="-567" w:firstLine="1276"/>
        <w:jc w:val="both"/>
        <w:rPr>
          <w:color w:val="181818"/>
          <w:sz w:val="28"/>
          <w:szCs w:val="28"/>
        </w:rPr>
      </w:pPr>
    </w:p>
    <w:p w:rsidR="004E21A3" w:rsidRPr="004832BC" w:rsidRDefault="004E21A3" w:rsidP="004832BC">
      <w:pPr>
        <w:jc w:val="both"/>
        <w:rPr>
          <w:color w:val="181818"/>
          <w:sz w:val="28"/>
          <w:szCs w:val="28"/>
        </w:rPr>
      </w:pPr>
    </w:p>
    <w:p w:rsidR="004E21A3" w:rsidRDefault="004E21A3" w:rsidP="003772AF">
      <w:pPr>
        <w:pStyle w:val="a3"/>
        <w:ind w:left="-567" w:firstLine="1276"/>
        <w:jc w:val="both"/>
        <w:rPr>
          <w:color w:val="181818"/>
          <w:sz w:val="28"/>
          <w:szCs w:val="28"/>
        </w:rPr>
      </w:pPr>
    </w:p>
    <w:p w:rsidR="003772AF" w:rsidRPr="00657C80" w:rsidRDefault="003772AF" w:rsidP="003772AF">
      <w:pPr>
        <w:ind w:left="-567" w:firstLine="1276"/>
        <w:jc w:val="both"/>
        <w:rPr>
          <w:sz w:val="28"/>
          <w:szCs w:val="28"/>
        </w:rPr>
      </w:pPr>
    </w:p>
    <w:p w:rsidR="003772AF" w:rsidRPr="004832BC" w:rsidRDefault="003772AF" w:rsidP="004832BC">
      <w:pPr>
        <w:ind w:left="568"/>
        <w:jc w:val="both"/>
        <w:rPr>
          <w:b/>
          <w:sz w:val="28"/>
          <w:szCs w:val="28"/>
        </w:rPr>
      </w:pPr>
      <w:r w:rsidRPr="004832BC">
        <w:rPr>
          <w:b/>
          <w:color w:val="181818"/>
          <w:sz w:val="28"/>
          <w:szCs w:val="28"/>
        </w:rPr>
        <w:t>С</w:t>
      </w:r>
      <w:r w:rsidRPr="004832BC">
        <w:rPr>
          <w:b/>
          <w:bCs/>
          <w:color w:val="181818"/>
          <w:sz w:val="28"/>
          <w:szCs w:val="28"/>
        </w:rPr>
        <w:t>писок литературы, рекомендованной для родителей</w:t>
      </w:r>
      <w:r w:rsidR="004832BC">
        <w:rPr>
          <w:b/>
          <w:bCs/>
          <w:color w:val="181818"/>
          <w:sz w:val="28"/>
          <w:szCs w:val="28"/>
        </w:rPr>
        <w:t>:</w:t>
      </w:r>
    </w:p>
    <w:p w:rsidR="003772AF" w:rsidRPr="00657C80" w:rsidRDefault="003772AF" w:rsidP="003772AF">
      <w:pPr>
        <w:spacing w:line="360" w:lineRule="auto"/>
        <w:ind w:firstLine="709"/>
        <w:jc w:val="both"/>
        <w:rPr>
          <w:sz w:val="28"/>
          <w:szCs w:val="28"/>
        </w:rPr>
      </w:pPr>
    </w:p>
    <w:p w:rsidR="003772AF" w:rsidRPr="00657C80" w:rsidRDefault="003772AF" w:rsidP="003772AF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Былеева</w:t>
      </w:r>
      <w:proofErr w:type="spellEnd"/>
      <w:r w:rsidRPr="00657C80">
        <w:rPr>
          <w:color w:val="000000"/>
          <w:sz w:val="28"/>
          <w:szCs w:val="28"/>
        </w:rPr>
        <w:t xml:space="preserve"> Л.В. Подвижные игры, М., «Ф и С», 2000.</w:t>
      </w:r>
    </w:p>
    <w:p w:rsidR="003772AF" w:rsidRPr="00657C80" w:rsidRDefault="003772AF" w:rsidP="003772AF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C80">
        <w:rPr>
          <w:sz w:val="28"/>
          <w:szCs w:val="28"/>
        </w:rPr>
        <w:t>Аникеева, Н.П. Воспитание игрой / Н.П. Аникеева. - М.: Просвещение, 1987. - 144с.</w:t>
      </w:r>
    </w:p>
    <w:p w:rsidR="003772AF" w:rsidRPr="00657C80" w:rsidRDefault="003772AF" w:rsidP="003772AF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57C80">
        <w:rPr>
          <w:sz w:val="28"/>
          <w:szCs w:val="28"/>
        </w:rPr>
        <w:t>Будинская</w:t>
      </w:r>
      <w:proofErr w:type="spellEnd"/>
      <w:r w:rsidRPr="00657C80">
        <w:rPr>
          <w:sz w:val="28"/>
          <w:szCs w:val="28"/>
        </w:rPr>
        <w:t xml:space="preserve">, В.Г. </w:t>
      </w:r>
      <w:proofErr w:type="spellStart"/>
      <w:r w:rsidRPr="00657C80">
        <w:rPr>
          <w:sz w:val="28"/>
          <w:szCs w:val="28"/>
        </w:rPr>
        <w:t>Общеразвивающие</w:t>
      </w:r>
      <w:proofErr w:type="spellEnd"/>
      <w:r w:rsidRPr="00657C80">
        <w:rPr>
          <w:sz w:val="28"/>
          <w:szCs w:val="28"/>
        </w:rPr>
        <w:t xml:space="preserve"> упражнения / В.Г. </w:t>
      </w:r>
      <w:proofErr w:type="spellStart"/>
      <w:r w:rsidRPr="00657C80">
        <w:rPr>
          <w:sz w:val="28"/>
          <w:szCs w:val="28"/>
        </w:rPr>
        <w:t>Будинская</w:t>
      </w:r>
      <w:proofErr w:type="spellEnd"/>
      <w:r w:rsidRPr="00657C80">
        <w:rPr>
          <w:sz w:val="28"/>
          <w:szCs w:val="28"/>
        </w:rPr>
        <w:t>, В.И. Васюкова, Г.П. Лескова. - М., 1997.</w:t>
      </w:r>
    </w:p>
    <w:p w:rsidR="003772AF" w:rsidRPr="00657C80" w:rsidRDefault="004832BC" w:rsidP="004832BC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2AF" w:rsidRPr="00657C80">
        <w:rPr>
          <w:sz w:val="28"/>
          <w:szCs w:val="28"/>
        </w:rPr>
        <w:t>Вавилова, Е.Н. Учите бегать, прыгать, лазать, метать / Е.Н. Вавилова. - М., 1983.</w:t>
      </w:r>
    </w:p>
    <w:p w:rsidR="003772AF" w:rsidRDefault="003772AF" w:rsidP="003772AF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57C80">
        <w:rPr>
          <w:sz w:val="28"/>
          <w:szCs w:val="28"/>
        </w:rPr>
        <w:t>Викулов</w:t>
      </w:r>
      <w:proofErr w:type="spellEnd"/>
      <w:r w:rsidRPr="00657C80">
        <w:rPr>
          <w:sz w:val="28"/>
          <w:szCs w:val="28"/>
        </w:rPr>
        <w:t xml:space="preserve">, А.Д. Развитие физических способностей детей / А.Д. </w:t>
      </w:r>
      <w:proofErr w:type="spellStart"/>
      <w:r w:rsidRPr="00657C80">
        <w:rPr>
          <w:sz w:val="28"/>
          <w:szCs w:val="28"/>
        </w:rPr>
        <w:t>Викулов</w:t>
      </w:r>
      <w:proofErr w:type="spellEnd"/>
      <w:r w:rsidRPr="00657C80">
        <w:rPr>
          <w:sz w:val="28"/>
          <w:szCs w:val="28"/>
        </w:rPr>
        <w:t xml:space="preserve">, И.М. </w:t>
      </w:r>
      <w:proofErr w:type="spellStart"/>
      <w:r w:rsidRPr="00657C80">
        <w:rPr>
          <w:sz w:val="28"/>
          <w:szCs w:val="28"/>
        </w:rPr>
        <w:t>Бутин</w:t>
      </w:r>
      <w:proofErr w:type="spellEnd"/>
      <w:r w:rsidRPr="00657C80">
        <w:rPr>
          <w:sz w:val="28"/>
          <w:szCs w:val="28"/>
        </w:rPr>
        <w:t>. - Ярославль, 1996.</w:t>
      </w:r>
    </w:p>
    <w:p w:rsidR="003772AF" w:rsidRPr="00657C80" w:rsidRDefault="003772AF" w:rsidP="003772AF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57C80">
        <w:rPr>
          <w:color w:val="000000"/>
          <w:sz w:val="28"/>
          <w:szCs w:val="28"/>
        </w:rPr>
        <w:t>Барчукова</w:t>
      </w:r>
      <w:proofErr w:type="spellEnd"/>
      <w:r w:rsidRPr="00657C80">
        <w:rPr>
          <w:color w:val="000000"/>
          <w:sz w:val="28"/>
          <w:szCs w:val="28"/>
        </w:rPr>
        <w:t xml:space="preserve"> Г.В., </w:t>
      </w:r>
      <w:proofErr w:type="spellStart"/>
      <w:r w:rsidRPr="00657C80">
        <w:rPr>
          <w:color w:val="000000"/>
          <w:sz w:val="28"/>
          <w:szCs w:val="28"/>
        </w:rPr>
        <w:t>Шпрах</w:t>
      </w:r>
      <w:proofErr w:type="spellEnd"/>
      <w:r w:rsidRPr="00657C80">
        <w:rPr>
          <w:color w:val="000000"/>
          <w:sz w:val="28"/>
          <w:szCs w:val="28"/>
        </w:rPr>
        <w:t xml:space="preserve"> С.Д. Игра доступная всем. М., Знание, 2001.</w:t>
      </w:r>
    </w:p>
    <w:p w:rsidR="00873078" w:rsidRPr="00C975A5" w:rsidRDefault="00873078" w:rsidP="00C975A5">
      <w:pPr>
        <w:tabs>
          <w:tab w:val="left" w:pos="7608"/>
        </w:tabs>
        <w:spacing w:line="360" w:lineRule="auto"/>
        <w:ind w:left="1020"/>
        <w:jc w:val="both"/>
        <w:rPr>
          <w:rFonts w:eastAsia="Calibri"/>
          <w:sz w:val="28"/>
          <w:szCs w:val="28"/>
          <w:lang w:eastAsia="en-US"/>
        </w:rPr>
      </w:pPr>
    </w:p>
    <w:p w:rsidR="00873078" w:rsidRPr="00C975A5" w:rsidRDefault="00873078" w:rsidP="00C975A5">
      <w:pPr>
        <w:tabs>
          <w:tab w:val="left" w:pos="7608"/>
        </w:tabs>
        <w:spacing w:line="360" w:lineRule="auto"/>
        <w:ind w:left="1020"/>
        <w:jc w:val="both"/>
        <w:rPr>
          <w:rFonts w:eastAsia="Calibri"/>
          <w:sz w:val="28"/>
          <w:szCs w:val="28"/>
          <w:lang w:eastAsia="en-US"/>
        </w:rPr>
      </w:pPr>
    </w:p>
    <w:p w:rsidR="00873078" w:rsidRPr="002061C1" w:rsidRDefault="00873078" w:rsidP="00876F92">
      <w:pPr>
        <w:pStyle w:val="a4"/>
        <w:rPr>
          <w:sz w:val="28"/>
          <w:szCs w:val="28"/>
        </w:rPr>
      </w:pPr>
    </w:p>
    <w:sectPr w:rsidR="00873078" w:rsidRPr="002061C1" w:rsidSect="007E7E2D"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F0" w:rsidRDefault="001067F0" w:rsidP="007E7E2D">
      <w:r>
        <w:separator/>
      </w:r>
    </w:p>
  </w:endnote>
  <w:endnote w:type="continuationSeparator" w:id="0">
    <w:p w:rsidR="001067F0" w:rsidRDefault="001067F0" w:rsidP="007E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070214"/>
      <w:docPartObj>
        <w:docPartGallery w:val="Page Numbers (Bottom of Page)"/>
        <w:docPartUnique/>
      </w:docPartObj>
    </w:sdtPr>
    <w:sdtContent>
      <w:p w:rsidR="00D60281" w:rsidRDefault="00D60281">
        <w:pPr>
          <w:pStyle w:val="a8"/>
          <w:jc w:val="center"/>
        </w:pPr>
        <w:fldSimple w:instr="PAGE   \* MERGEFORMAT">
          <w:r w:rsidR="003125B7">
            <w:rPr>
              <w:noProof/>
            </w:rPr>
            <w:t>22</w:t>
          </w:r>
        </w:fldSimple>
      </w:p>
    </w:sdtContent>
  </w:sdt>
  <w:p w:rsidR="00D60281" w:rsidRPr="00213E19" w:rsidRDefault="00D60281" w:rsidP="00213E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81" w:rsidRDefault="00D60281">
    <w:pPr>
      <w:pStyle w:val="a8"/>
      <w:jc w:val="center"/>
    </w:pPr>
  </w:p>
  <w:p w:rsidR="00D60281" w:rsidRDefault="00D602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F0" w:rsidRDefault="001067F0" w:rsidP="007E7E2D">
      <w:r>
        <w:separator/>
      </w:r>
    </w:p>
  </w:footnote>
  <w:footnote w:type="continuationSeparator" w:id="0">
    <w:p w:rsidR="001067F0" w:rsidRDefault="001067F0" w:rsidP="007E7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A87"/>
    <w:multiLevelType w:val="multilevel"/>
    <w:tmpl w:val="526E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1E60"/>
    <w:multiLevelType w:val="hybridMultilevel"/>
    <w:tmpl w:val="F0CED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0150C"/>
    <w:multiLevelType w:val="hybridMultilevel"/>
    <w:tmpl w:val="7E3072C6"/>
    <w:lvl w:ilvl="0" w:tplc="A66CF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D3AE7"/>
    <w:multiLevelType w:val="multilevel"/>
    <w:tmpl w:val="901E5CEC"/>
    <w:lvl w:ilvl="0">
      <w:start w:val="1"/>
      <w:numFmt w:val="bullet"/>
      <w:lvlText w:val=""/>
      <w:lvlJc w:val="left"/>
      <w:rPr>
        <w:rFonts w:ascii="Wingdings" w:hAnsi="Wingdings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44571"/>
    <w:multiLevelType w:val="hybridMultilevel"/>
    <w:tmpl w:val="75F4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F50F1"/>
    <w:multiLevelType w:val="hybridMultilevel"/>
    <w:tmpl w:val="DFCAD6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BD21C9"/>
    <w:multiLevelType w:val="multilevel"/>
    <w:tmpl w:val="A4340B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F7D32"/>
    <w:multiLevelType w:val="multilevel"/>
    <w:tmpl w:val="97AC1E7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cstheme="minorBidi" w:hint="default"/>
        <w:b/>
      </w:rPr>
    </w:lvl>
  </w:abstractNum>
  <w:abstractNum w:abstractNumId="8">
    <w:nsid w:val="1CC021AE"/>
    <w:multiLevelType w:val="hybridMultilevel"/>
    <w:tmpl w:val="A73A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A1ACF"/>
    <w:multiLevelType w:val="hybridMultilevel"/>
    <w:tmpl w:val="4E4AF460"/>
    <w:lvl w:ilvl="0" w:tplc="AD369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5B9F"/>
    <w:multiLevelType w:val="hybridMultilevel"/>
    <w:tmpl w:val="544095DE"/>
    <w:lvl w:ilvl="0" w:tplc="3B58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5581"/>
    <w:multiLevelType w:val="multilevel"/>
    <w:tmpl w:val="81AABA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224D17D4"/>
    <w:multiLevelType w:val="hybridMultilevel"/>
    <w:tmpl w:val="50A8A064"/>
    <w:lvl w:ilvl="0" w:tplc="ABF43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E612E"/>
    <w:multiLevelType w:val="multilevel"/>
    <w:tmpl w:val="DAFED6F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A7D3E81"/>
    <w:multiLevelType w:val="multilevel"/>
    <w:tmpl w:val="AEF471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2D1B22CB"/>
    <w:multiLevelType w:val="multilevel"/>
    <w:tmpl w:val="0562D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3CA"/>
    <w:multiLevelType w:val="hybridMultilevel"/>
    <w:tmpl w:val="21424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D06988"/>
    <w:multiLevelType w:val="hybridMultilevel"/>
    <w:tmpl w:val="7EA4BAB4"/>
    <w:lvl w:ilvl="0" w:tplc="183027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A4026"/>
    <w:multiLevelType w:val="hybridMultilevel"/>
    <w:tmpl w:val="C5EA3DE0"/>
    <w:lvl w:ilvl="0" w:tplc="2878E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0F31"/>
    <w:multiLevelType w:val="hybridMultilevel"/>
    <w:tmpl w:val="E84E8E4C"/>
    <w:lvl w:ilvl="0" w:tplc="000018B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7631C"/>
    <w:multiLevelType w:val="hybridMultilevel"/>
    <w:tmpl w:val="3C620388"/>
    <w:lvl w:ilvl="0" w:tplc="DB84F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3610E"/>
    <w:multiLevelType w:val="hybridMultilevel"/>
    <w:tmpl w:val="947822B2"/>
    <w:lvl w:ilvl="0" w:tplc="FAD2E62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74441C"/>
    <w:multiLevelType w:val="multilevel"/>
    <w:tmpl w:val="37E600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0" w:hanging="2160"/>
      </w:pPr>
      <w:rPr>
        <w:rFonts w:hint="default"/>
      </w:rPr>
    </w:lvl>
  </w:abstractNum>
  <w:abstractNum w:abstractNumId="23">
    <w:nsid w:val="4DC12756"/>
    <w:multiLevelType w:val="hybridMultilevel"/>
    <w:tmpl w:val="ED5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61DC9"/>
    <w:multiLevelType w:val="hybridMultilevel"/>
    <w:tmpl w:val="CF521F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3006E13"/>
    <w:multiLevelType w:val="hybridMultilevel"/>
    <w:tmpl w:val="EC8AF690"/>
    <w:lvl w:ilvl="0" w:tplc="9308FD6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5507C"/>
    <w:multiLevelType w:val="multilevel"/>
    <w:tmpl w:val="F1001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C2121ED"/>
    <w:multiLevelType w:val="hybridMultilevel"/>
    <w:tmpl w:val="D2489562"/>
    <w:lvl w:ilvl="0" w:tplc="34700C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64543"/>
    <w:multiLevelType w:val="hybridMultilevel"/>
    <w:tmpl w:val="5AA2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82705"/>
    <w:multiLevelType w:val="hybridMultilevel"/>
    <w:tmpl w:val="7122854E"/>
    <w:lvl w:ilvl="0" w:tplc="37A4F0E0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1312A"/>
    <w:multiLevelType w:val="multilevel"/>
    <w:tmpl w:val="9BC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B3DB0"/>
    <w:multiLevelType w:val="multilevel"/>
    <w:tmpl w:val="A4340B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6237B1"/>
    <w:multiLevelType w:val="multilevel"/>
    <w:tmpl w:val="98E8717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1818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181818"/>
      </w:rPr>
    </w:lvl>
  </w:abstractNum>
  <w:abstractNum w:abstractNumId="33">
    <w:nsid w:val="76D80A60"/>
    <w:multiLevelType w:val="multilevel"/>
    <w:tmpl w:val="4E1A9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81560"/>
    <w:multiLevelType w:val="hybridMultilevel"/>
    <w:tmpl w:val="C4E283D4"/>
    <w:lvl w:ilvl="0" w:tplc="806656A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028F5"/>
    <w:multiLevelType w:val="multilevel"/>
    <w:tmpl w:val="02E09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9D353D9"/>
    <w:multiLevelType w:val="multilevel"/>
    <w:tmpl w:val="D2221B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C800B37"/>
    <w:multiLevelType w:val="multilevel"/>
    <w:tmpl w:val="D4BA7E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8">
    <w:nsid w:val="7C9A061C"/>
    <w:multiLevelType w:val="hybridMultilevel"/>
    <w:tmpl w:val="DBC24384"/>
    <w:lvl w:ilvl="0" w:tplc="787EE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31"/>
  </w:num>
  <w:num w:numId="5">
    <w:abstractNumId w:val="2"/>
  </w:num>
  <w:num w:numId="6">
    <w:abstractNumId w:val="24"/>
  </w:num>
  <w:num w:numId="7">
    <w:abstractNumId w:val="1"/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0"/>
  </w:num>
  <w:num w:numId="14">
    <w:abstractNumId w:val="19"/>
  </w:num>
  <w:num w:numId="15">
    <w:abstractNumId w:val="25"/>
  </w:num>
  <w:num w:numId="16">
    <w:abstractNumId w:val="11"/>
  </w:num>
  <w:num w:numId="17">
    <w:abstractNumId w:val="34"/>
  </w:num>
  <w:num w:numId="18">
    <w:abstractNumId w:val="12"/>
  </w:num>
  <w:num w:numId="19">
    <w:abstractNumId w:val="9"/>
  </w:num>
  <w:num w:numId="20">
    <w:abstractNumId w:val="8"/>
  </w:num>
  <w:num w:numId="21">
    <w:abstractNumId w:val="23"/>
  </w:num>
  <w:num w:numId="22">
    <w:abstractNumId w:val="4"/>
  </w:num>
  <w:num w:numId="23">
    <w:abstractNumId w:val="28"/>
  </w:num>
  <w:num w:numId="24">
    <w:abstractNumId w:val="29"/>
  </w:num>
  <w:num w:numId="25">
    <w:abstractNumId w:val="38"/>
  </w:num>
  <w:num w:numId="26">
    <w:abstractNumId w:val="36"/>
  </w:num>
  <w:num w:numId="27">
    <w:abstractNumId w:val="16"/>
  </w:num>
  <w:num w:numId="28">
    <w:abstractNumId w:val="10"/>
  </w:num>
  <w:num w:numId="29">
    <w:abstractNumId w:val="30"/>
  </w:num>
  <w:num w:numId="30">
    <w:abstractNumId w:val="37"/>
  </w:num>
  <w:num w:numId="31">
    <w:abstractNumId w:val="22"/>
  </w:num>
  <w:num w:numId="32">
    <w:abstractNumId w:val="17"/>
  </w:num>
  <w:num w:numId="33">
    <w:abstractNumId w:val="18"/>
  </w:num>
  <w:num w:numId="34">
    <w:abstractNumId w:val="21"/>
  </w:num>
  <w:num w:numId="35">
    <w:abstractNumId w:val="35"/>
  </w:num>
  <w:num w:numId="36">
    <w:abstractNumId w:val="13"/>
  </w:num>
  <w:num w:numId="37">
    <w:abstractNumId w:val="26"/>
  </w:num>
  <w:num w:numId="38">
    <w:abstractNumId w:val="32"/>
  </w:num>
  <w:num w:numId="39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619A6"/>
    <w:rsid w:val="00032C45"/>
    <w:rsid w:val="0007212B"/>
    <w:rsid w:val="00094B59"/>
    <w:rsid w:val="00094FAA"/>
    <w:rsid w:val="000A4681"/>
    <w:rsid w:val="000B7A00"/>
    <w:rsid w:val="000E55A0"/>
    <w:rsid w:val="001067F0"/>
    <w:rsid w:val="001122A3"/>
    <w:rsid w:val="00127242"/>
    <w:rsid w:val="0013096E"/>
    <w:rsid w:val="001502EB"/>
    <w:rsid w:val="00152D4A"/>
    <w:rsid w:val="00153607"/>
    <w:rsid w:val="00192608"/>
    <w:rsid w:val="00194033"/>
    <w:rsid w:val="001B3224"/>
    <w:rsid w:val="002061C1"/>
    <w:rsid w:val="00213E19"/>
    <w:rsid w:val="002230DE"/>
    <w:rsid w:val="0024787D"/>
    <w:rsid w:val="002729D3"/>
    <w:rsid w:val="002B7AD2"/>
    <w:rsid w:val="002C4E84"/>
    <w:rsid w:val="002D5335"/>
    <w:rsid w:val="002F04EF"/>
    <w:rsid w:val="003125B7"/>
    <w:rsid w:val="00314B68"/>
    <w:rsid w:val="00336960"/>
    <w:rsid w:val="00344A8A"/>
    <w:rsid w:val="003463E9"/>
    <w:rsid w:val="003602A9"/>
    <w:rsid w:val="003772AF"/>
    <w:rsid w:val="003B612C"/>
    <w:rsid w:val="003D21B9"/>
    <w:rsid w:val="003E1055"/>
    <w:rsid w:val="003E3344"/>
    <w:rsid w:val="003F1368"/>
    <w:rsid w:val="00400139"/>
    <w:rsid w:val="0041399C"/>
    <w:rsid w:val="00415CC8"/>
    <w:rsid w:val="004366DE"/>
    <w:rsid w:val="004509CF"/>
    <w:rsid w:val="0045361F"/>
    <w:rsid w:val="004832BC"/>
    <w:rsid w:val="004E1136"/>
    <w:rsid w:val="004E21A3"/>
    <w:rsid w:val="00515B7E"/>
    <w:rsid w:val="00516F0B"/>
    <w:rsid w:val="00536C49"/>
    <w:rsid w:val="00546DDD"/>
    <w:rsid w:val="005868AA"/>
    <w:rsid w:val="005A2317"/>
    <w:rsid w:val="005D67A0"/>
    <w:rsid w:val="005E14A3"/>
    <w:rsid w:val="00602EF1"/>
    <w:rsid w:val="00604A70"/>
    <w:rsid w:val="00624AEB"/>
    <w:rsid w:val="00631418"/>
    <w:rsid w:val="00632EE1"/>
    <w:rsid w:val="00647C09"/>
    <w:rsid w:val="00676BF9"/>
    <w:rsid w:val="00682EF5"/>
    <w:rsid w:val="00685EE7"/>
    <w:rsid w:val="006C1F6D"/>
    <w:rsid w:val="006C5A78"/>
    <w:rsid w:val="006D6CFC"/>
    <w:rsid w:val="006D7EB3"/>
    <w:rsid w:val="006E0A95"/>
    <w:rsid w:val="00703294"/>
    <w:rsid w:val="00715632"/>
    <w:rsid w:val="00733664"/>
    <w:rsid w:val="00734210"/>
    <w:rsid w:val="007466F0"/>
    <w:rsid w:val="00754DE8"/>
    <w:rsid w:val="00774809"/>
    <w:rsid w:val="007767B6"/>
    <w:rsid w:val="0079611C"/>
    <w:rsid w:val="007A64D4"/>
    <w:rsid w:val="007B01F4"/>
    <w:rsid w:val="007C718E"/>
    <w:rsid w:val="007D11FE"/>
    <w:rsid w:val="007E7E2D"/>
    <w:rsid w:val="007F6074"/>
    <w:rsid w:val="00827590"/>
    <w:rsid w:val="00827CBB"/>
    <w:rsid w:val="00840398"/>
    <w:rsid w:val="00860DFC"/>
    <w:rsid w:val="00861BEE"/>
    <w:rsid w:val="008711F4"/>
    <w:rsid w:val="00873078"/>
    <w:rsid w:val="00876F92"/>
    <w:rsid w:val="008C6758"/>
    <w:rsid w:val="008C7517"/>
    <w:rsid w:val="008D27D5"/>
    <w:rsid w:val="008E0B39"/>
    <w:rsid w:val="0090178C"/>
    <w:rsid w:val="00935238"/>
    <w:rsid w:val="00953244"/>
    <w:rsid w:val="009568DE"/>
    <w:rsid w:val="00957CB9"/>
    <w:rsid w:val="00962394"/>
    <w:rsid w:val="0097669C"/>
    <w:rsid w:val="00983C08"/>
    <w:rsid w:val="009B0854"/>
    <w:rsid w:val="009C0FA1"/>
    <w:rsid w:val="009C6C9B"/>
    <w:rsid w:val="009D7410"/>
    <w:rsid w:val="009F09F4"/>
    <w:rsid w:val="00A14284"/>
    <w:rsid w:val="00A16A44"/>
    <w:rsid w:val="00A21E9F"/>
    <w:rsid w:val="00A6705B"/>
    <w:rsid w:val="00A96162"/>
    <w:rsid w:val="00AA4B8B"/>
    <w:rsid w:val="00AC5FAE"/>
    <w:rsid w:val="00AF3F6A"/>
    <w:rsid w:val="00B16DED"/>
    <w:rsid w:val="00B30C2C"/>
    <w:rsid w:val="00B3282F"/>
    <w:rsid w:val="00B63B18"/>
    <w:rsid w:val="00B6588F"/>
    <w:rsid w:val="00B86E83"/>
    <w:rsid w:val="00BA757A"/>
    <w:rsid w:val="00BB4E22"/>
    <w:rsid w:val="00BE09BE"/>
    <w:rsid w:val="00BE3AB5"/>
    <w:rsid w:val="00C3499E"/>
    <w:rsid w:val="00C42B98"/>
    <w:rsid w:val="00C975A5"/>
    <w:rsid w:val="00CA0276"/>
    <w:rsid w:val="00CB23F9"/>
    <w:rsid w:val="00CB3C35"/>
    <w:rsid w:val="00CF0B90"/>
    <w:rsid w:val="00D41805"/>
    <w:rsid w:val="00D508EC"/>
    <w:rsid w:val="00D60281"/>
    <w:rsid w:val="00D619A6"/>
    <w:rsid w:val="00D67AD6"/>
    <w:rsid w:val="00D74D03"/>
    <w:rsid w:val="00D811CA"/>
    <w:rsid w:val="00DB44E4"/>
    <w:rsid w:val="00DB50A0"/>
    <w:rsid w:val="00DD0EF0"/>
    <w:rsid w:val="00DF1757"/>
    <w:rsid w:val="00DF2258"/>
    <w:rsid w:val="00DF33B0"/>
    <w:rsid w:val="00E01E81"/>
    <w:rsid w:val="00EA19B4"/>
    <w:rsid w:val="00EA309E"/>
    <w:rsid w:val="00EE5824"/>
    <w:rsid w:val="00F46B1B"/>
    <w:rsid w:val="00F9604B"/>
    <w:rsid w:val="00FC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7A0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90"/>
    <w:pPr>
      <w:ind w:left="720"/>
      <w:contextualSpacing/>
    </w:pPr>
  </w:style>
  <w:style w:type="paragraph" w:styleId="a4">
    <w:name w:val="No Spacing"/>
    <w:link w:val="a5"/>
    <w:uiPriority w:val="1"/>
    <w:qFormat/>
    <w:rsid w:val="0020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7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7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7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7E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09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9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C5FAE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90178C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locked/>
    <w:rsid w:val="0090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74809"/>
    <w:pPr>
      <w:widowControl w:val="0"/>
      <w:autoSpaceDE w:val="0"/>
      <w:autoSpaceDN w:val="0"/>
      <w:ind w:left="182"/>
      <w:outlineLvl w:val="1"/>
    </w:pPr>
    <w:rPr>
      <w:b/>
      <w:bCs/>
      <w:sz w:val="28"/>
      <w:szCs w:val="28"/>
      <w:lang w:eastAsia="en-US"/>
    </w:rPr>
  </w:style>
  <w:style w:type="paragraph" w:customStyle="1" w:styleId="c0">
    <w:name w:val="c0"/>
    <w:basedOn w:val="a"/>
    <w:rsid w:val="00A21E9F"/>
    <w:pPr>
      <w:spacing w:before="100" w:beforeAutospacing="1" w:after="100" w:afterAutospacing="1"/>
    </w:pPr>
  </w:style>
  <w:style w:type="character" w:customStyle="1" w:styleId="c2">
    <w:name w:val="c2"/>
    <w:basedOn w:val="a0"/>
    <w:rsid w:val="00A21E9F"/>
  </w:style>
  <w:style w:type="character" w:customStyle="1" w:styleId="10">
    <w:name w:val="Заголовок 1 Знак"/>
    <w:basedOn w:val="a0"/>
    <w:link w:val="1"/>
    <w:uiPriority w:val="9"/>
    <w:rsid w:val="005D6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07">
    <w:name w:val="c107"/>
    <w:basedOn w:val="a"/>
    <w:rsid w:val="004E21A3"/>
    <w:pPr>
      <w:spacing w:before="100" w:beforeAutospacing="1" w:after="100" w:afterAutospacing="1"/>
    </w:pPr>
  </w:style>
  <w:style w:type="character" w:customStyle="1" w:styleId="c22">
    <w:name w:val="c22"/>
    <w:basedOn w:val="a0"/>
    <w:rsid w:val="004E21A3"/>
  </w:style>
  <w:style w:type="paragraph" w:customStyle="1" w:styleId="c75">
    <w:name w:val="c75"/>
    <w:basedOn w:val="a"/>
    <w:rsid w:val="004E21A3"/>
    <w:pPr>
      <w:spacing w:before="100" w:beforeAutospacing="1" w:after="100" w:afterAutospacing="1"/>
    </w:pPr>
  </w:style>
  <w:style w:type="character" w:customStyle="1" w:styleId="c11">
    <w:name w:val="c11"/>
    <w:basedOn w:val="a0"/>
    <w:rsid w:val="004E21A3"/>
  </w:style>
  <w:style w:type="paragraph" w:customStyle="1" w:styleId="c105">
    <w:name w:val="c105"/>
    <w:basedOn w:val="a"/>
    <w:rsid w:val="004E21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90"/>
    <w:pPr>
      <w:ind w:left="720"/>
      <w:contextualSpacing/>
    </w:pPr>
  </w:style>
  <w:style w:type="paragraph" w:styleId="a4">
    <w:name w:val="No Spacing"/>
    <w:uiPriority w:val="1"/>
    <w:qFormat/>
    <w:rsid w:val="0020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7E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E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E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5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96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C5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g-sSqRXR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KyBdCoF5In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LFeCWssk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4B50-645C-4BD8-A3A9-11C244FB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22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2022-12-14T06:20:00Z</cp:lastPrinted>
  <dcterms:created xsi:type="dcterms:W3CDTF">2018-10-14T12:32:00Z</dcterms:created>
  <dcterms:modified xsi:type="dcterms:W3CDTF">2023-08-14T03:45:00Z</dcterms:modified>
</cp:coreProperties>
</file>