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Pr="00C1568F" w:rsidRDefault="00C1568F" w:rsidP="00C1568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1568F">
        <w:rPr>
          <w:rFonts w:ascii="Times New Roman" w:hAnsi="Times New Roman" w:cs="Times New Roman"/>
          <w:sz w:val="28"/>
          <w:szCs w:val="28"/>
          <w:lang w:val="ru-RU"/>
        </w:rPr>
        <w:t>Утверждаю:</w:t>
      </w:r>
    </w:p>
    <w:p w:rsidR="00C1568F" w:rsidRPr="00C1568F" w:rsidRDefault="00C1568F" w:rsidP="00C1568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1568F">
        <w:rPr>
          <w:rFonts w:ascii="Times New Roman" w:hAnsi="Times New Roman" w:cs="Times New Roman"/>
          <w:sz w:val="28"/>
          <w:szCs w:val="28"/>
          <w:lang w:val="ru-RU"/>
        </w:rPr>
        <w:t xml:space="preserve">Директор ДЮСШ «Барс»    </w:t>
      </w:r>
    </w:p>
    <w:p w:rsidR="00C1568F" w:rsidRDefault="00C1568F" w:rsidP="00C1568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1568F">
        <w:rPr>
          <w:rFonts w:ascii="Times New Roman" w:hAnsi="Times New Roman" w:cs="Times New Roman"/>
          <w:sz w:val="28"/>
          <w:szCs w:val="28"/>
          <w:lang w:val="ru-RU"/>
        </w:rPr>
        <w:t xml:space="preserve">______________ </w:t>
      </w:r>
      <w:proofErr w:type="spellStart"/>
      <w:r w:rsidR="005F0C83">
        <w:rPr>
          <w:rFonts w:ascii="Times New Roman" w:hAnsi="Times New Roman" w:cs="Times New Roman"/>
          <w:sz w:val="28"/>
          <w:szCs w:val="28"/>
          <w:lang w:val="ru-RU"/>
        </w:rPr>
        <w:t>С.В.Гайдай</w:t>
      </w:r>
      <w:proofErr w:type="spellEnd"/>
    </w:p>
    <w:p w:rsidR="00C1568F" w:rsidRPr="00512774" w:rsidRDefault="00563DDF" w:rsidP="00563D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приказ № ____  от  « __ » ____ </w:t>
      </w:r>
      <w:r w:rsidR="005F0C83">
        <w:rPr>
          <w:rFonts w:ascii="Times New Roman" w:hAnsi="Times New Roman" w:cs="Times New Roman"/>
          <w:sz w:val="28"/>
          <w:szCs w:val="28"/>
          <w:lang w:val="ru-RU"/>
        </w:rPr>
        <w:t>2021</w:t>
      </w:r>
      <w:r w:rsidR="00C1568F" w:rsidRPr="00512774">
        <w:rPr>
          <w:rFonts w:ascii="Times New Roman" w:hAnsi="Times New Roman" w:cs="Times New Roman"/>
          <w:sz w:val="28"/>
          <w:szCs w:val="28"/>
          <w:lang w:val="ru-RU"/>
        </w:rPr>
        <w:t xml:space="preserve">г </w:t>
      </w:r>
    </w:p>
    <w:p w:rsidR="00C1568F" w:rsidRPr="00512774" w:rsidRDefault="00C1568F" w:rsidP="00C1568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127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  <w:lang w:val="ru-RU"/>
        </w:rPr>
      </w:pPr>
    </w:p>
    <w:p w:rsidR="00C1568F" w:rsidRDefault="00C1568F" w:rsidP="006C2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  <w:lang w:val="ru-RU"/>
        </w:rPr>
      </w:pPr>
    </w:p>
    <w:p w:rsidR="00C1568F" w:rsidRPr="00C1568F" w:rsidRDefault="00C1568F" w:rsidP="006C2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  <w:lang w:val="ru-RU"/>
        </w:rPr>
      </w:pPr>
      <w:r>
        <w:rPr>
          <w:rFonts w:ascii="Times New Roman" w:hAnsi="Times New Roman"/>
          <w:b/>
          <w:bCs/>
          <w:sz w:val="56"/>
          <w:szCs w:val="56"/>
          <w:lang w:val="ru-RU"/>
        </w:rPr>
        <w:t xml:space="preserve">Образовательная </w:t>
      </w:r>
      <w:r w:rsidRPr="00C1568F">
        <w:rPr>
          <w:rFonts w:ascii="Times New Roman" w:hAnsi="Times New Roman"/>
          <w:b/>
          <w:bCs/>
          <w:sz w:val="56"/>
          <w:szCs w:val="56"/>
          <w:lang w:val="ru-RU"/>
        </w:rPr>
        <w:t xml:space="preserve"> программа</w:t>
      </w:r>
    </w:p>
    <w:p w:rsidR="00C1568F" w:rsidRPr="00C1568F" w:rsidRDefault="00C1568F" w:rsidP="006C2D04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/>
          <w:b/>
          <w:bCs/>
          <w:sz w:val="56"/>
          <w:szCs w:val="56"/>
          <w:lang w:val="ru-RU"/>
        </w:rPr>
      </w:pPr>
    </w:p>
    <w:p w:rsidR="00C1568F" w:rsidRPr="00C1568F" w:rsidRDefault="00C1568F" w:rsidP="006C2D04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/>
          <w:b/>
          <w:bCs/>
          <w:sz w:val="56"/>
          <w:szCs w:val="56"/>
          <w:lang w:val="ru-RU"/>
        </w:rPr>
      </w:pPr>
    </w:p>
    <w:p w:rsidR="00C1568F" w:rsidRPr="00C1568F" w:rsidRDefault="00C1568F" w:rsidP="006C2D04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1568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Муниципального бюджетного образовательного учреждения дополнительного образования </w:t>
      </w:r>
      <w:r w:rsidR="00E1711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детей </w:t>
      </w:r>
      <w:r w:rsidRPr="00C1568F">
        <w:rPr>
          <w:rFonts w:ascii="Times New Roman" w:hAnsi="Times New Roman" w:cs="Times New Roman"/>
          <w:b/>
          <w:bCs/>
          <w:sz w:val="32"/>
          <w:szCs w:val="32"/>
          <w:lang w:val="ru-RU"/>
        </w:rPr>
        <w:t>детско-юношеская спортивная школа «Барс».</w:t>
      </w:r>
    </w:p>
    <w:p w:rsidR="00C1568F" w:rsidRDefault="00C1568F" w:rsidP="006C2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1568F" w:rsidRDefault="00C1568F" w:rsidP="006C2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1568F" w:rsidRPr="00C1568F" w:rsidRDefault="005F0C83" w:rsidP="006C2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на 2021-2022</w:t>
      </w:r>
      <w:r w:rsidR="00C1568F" w:rsidRPr="00C1568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учебный год.</w:t>
      </w: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Default="00C1568F" w:rsidP="006C2D04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68F" w:rsidRPr="00C1568F" w:rsidRDefault="00C1568F" w:rsidP="006C2D04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69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программа муниципального бюджетного образовательного учреждения дополнительного образования детско-юношеская спортивная школа «Барс» (далее ДЮСШ) разработана в соответствии с требованиями Федерального закона «Об образовании в Российской Федерации»,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 и к срокам обучения по этим программам, утвержденных приказом </w:t>
      </w:r>
      <w:proofErr w:type="spellStart"/>
      <w:r w:rsidRPr="00C1568F">
        <w:rPr>
          <w:rFonts w:ascii="Times New Roman" w:hAnsi="Times New Roman" w:cs="Times New Roman"/>
          <w:sz w:val="24"/>
          <w:szCs w:val="24"/>
          <w:lang w:val="ru-RU"/>
        </w:rPr>
        <w:t>Минспорта</w:t>
      </w:r>
      <w:proofErr w:type="spellEnd"/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 РФ от 13.09.2013  №730, , Устава муниципального</w:t>
      </w:r>
      <w:proofErr w:type="gramEnd"/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 бюджетного образовательного учреждения дополнительного образования детско-юношеская спортивная школа «Барс» и направлена на саморазвитие, самосовершенствование, сохранение и укрепление здоровья учащихся. Основные направления деятельности: учебно-тренировочная, спортивно-массовая, физкультурно-оздоровительная, социально-воспитательная, информационно-методическая, управленческая.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6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 ДЮСШ осуществляется в соответствии с лицензией на осуществление образовательной деятельности  серия: РО № 043996 приказ от 30.03.2012 г.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6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ДЮСШ оказывает муниципальные образовательные услуги. Реализует 5 дополнительных предпрофессиональных программ в области физической культуры и спорта по следующим видам спорта: рукопашный бой, хоккей</w:t>
      </w:r>
      <w:r w:rsidR="005F0C83">
        <w:rPr>
          <w:rFonts w:ascii="Times New Roman" w:hAnsi="Times New Roman" w:cs="Times New Roman"/>
          <w:sz w:val="24"/>
          <w:szCs w:val="24"/>
          <w:lang w:val="ru-RU"/>
        </w:rPr>
        <w:t>, волейбол;</w:t>
      </w: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  общеразвивающ</w:t>
      </w:r>
      <w:r w:rsidR="005F0C83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 программ</w:t>
      </w:r>
      <w:r w:rsidR="005F0C8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 для спортивно-оздоровительных групп по </w:t>
      </w:r>
      <w:proofErr w:type="gramStart"/>
      <w:r w:rsidR="005F0C83">
        <w:rPr>
          <w:rFonts w:ascii="Times New Roman" w:hAnsi="Times New Roman" w:cs="Times New Roman"/>
          <w:sz w:val="24"/>
          <w:szCs w:val="24"/>
          <w:lang w:val="ru-RU"/>
        </w:rPr>
        <w:t>фитнес-аэробике</w:t>
      </w:r>
      <w:proofErr w:type="gramEnd"/>
      <w:r w:rsidR="005F0C83">
        <w:rPr>
          <w:rFonts w:ascii="Times New Roman" w:hAnsi="Times New Roman" w:cs="Times New Roman"/>
          <w:sz w:val="24"/>
          <w:szCs w:val="24"/>
          <w:lang w:val="ru-RU"/>
        </w:rPr>
        <w:t xml:space="preserve"> и рукопашному бою; </w:t>
      </w:r>
      <w:r w:rsidR="005F0C83" w:rsidRPr="00C1568F">
        <w:rPr>
          <w:rFonts w:ascii="Times New Roman" w:hAnsi="Times New Roman" w:cs="Times New Roman"/>
          <w:sz w:val="24"/>
          <w:szCs w:val="24"/>
          <w:lang w:val="ru-RU"/>
        </w:rPr>
        <w:t>общеразвивающ</w:t>
      </w:r>
      <w:r w:rsidR="005F0C83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="005F0C83"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 программ</w:t>
      </w:r>
      <w:r w:rsidR="005F0C8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5F0C83">
        <w:rPr>
          <w:rFonts w:ascii="Times New Roman" w:hAnsi="Times New Roman" w:cs="Times New Roman"/>
          <w:sz w:val="24"/>
          <w:szCs w:val="24"/>
          <w:lang w:val="ru-RU"/>
        </w:rPr>
        <w:t xml:space="preserve">  ПФДО по фитнес-аэробике и рукопашному бою.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5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Условия реализации образовательного процесса соответствуют установленным требованиям.</w:t>
      </w: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1568F">
        <w:rPr>
          <w:rFonts w:ascii="Times New Roman" w:hAnsi="Times New Roman" w:cs="Times New Roman"/>
          <w:sz w:val="24"/>
          <w:szCs w:val="24"/>
          <w:lang w:val="ru-RU"/>
        </w:rPr>
        <w:t>ДЮСШ  осуществляет прием обучающихся в соответствии с приказом Министерства спорта РФ (</w:t>
      </w:r>
      <w:proofErr w:type="spellStart"/>
      <w:r w:rsidRPr="00C1568F">
        <w:rPr>
          <w:rFonts w:ascii="Times New Roman" w:hAnsi="Times New Roman" w:cs="Times New Roman"/>
          <w:sz w:val="24"/>
          <w:szCs w:val="24"/>
          <w:lang w:val="ru-RU"/>
        </w:rPr>
        <w:t>Минспорт</w:t>
      </w:r>
      <w:proofErr w:type="spellEnd"/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 России) от 12 сентября 2013 г. № 731 «Об утверждении Порядка приема на обучение по дополнительным предпрофессиональным программам в области физической культуры и спорта» и Порядком приема на обучение по дополнительным предпрофессиональным программам в области физической культуры и спорта муниципального бюджетного образовательного учреждения дополнительного образования ДЮСШ, а также Порядком</w:t>
      </w:r>
      <w:proofErr w:type="gramEnd"/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 приема </w:t>
      </w:r>
      <w:proofErr w:type="gramStart"/>
      <w:r w:rsidRPr="00C1568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 на обучение по дополнительным общеразвивающим программам.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39" w:lineRule="auto"/>
        <w:ind w:left="3740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 и задачи программы</w:t>
      </w:r>
    </w:p>
    <w:p w:rsidR="00C1568F" w:rsidRPr="00C1568F" w:rsidRDefault="00C1568F" w:rsidP="007831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 </w:t>
      </w:r>
      <w:r w:rsidRPr="00C1568F">
        <w:rPr>
          <w:rFonts w:ascii="Times New Roman" w:hAnsi="Times New Roman" w:cs="Times New Roman"/>
          <w:sz w:val="24"/>
          <w:szCs w:val="24"/>
          <w:lang w:val="ru-RU"/>
        </w:rPr>
        <w:t>дополнительного физкультурно-спортивного образования–всесторонне</w:t>
      </w:r>
      <w:proofErr w:type="gramStart"/>
      <w:r w:rsidRPr="00C1568F">
        <w:rPr>
          <w:rFonts w:ascii="Times New Roman" w:hAnsi="Times New Roman" w:cs="Times New Roman"/>
          <w:sz w:val="24"/>
          <w:szCs w:val="24"/>
          <w:lang w:val="ru-RU"/>
        </w:rPr>
        <w:t>е-</w:t>
      </w:r>
      <w:proofErr w:type="gramEnd"/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 физическое и духовное развитие личности средствами физической культуры и спорта, укрепление здоровья, формирование потребности в саморазвитии, самосовершенствовании и самореализации.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b/>
          <w:sz w:val="24"/>
          <w:szCs w:val="24"/>
        </w:rPr>
      </w:pPr>
      <w:bookmarkStart w:id="0" w:name="page5"/>
      <w:bookmarkEnd w:id="0"/>
      <w:proofErr w:type="spellStart"/>
      <w:r w:rsidRPr="00C1568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C156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1568F" w:rsidRPr="00C1568F" w:rsidRDefault="00C1568F" w:rsidP="00C1568F">
      <w:pPr>
        <w:widowControl w:val="0"/>
        <w:numPr>
          <w:ilvl w:val="0"/>
          <w:numId w:val="1"/>
        </w:numPr>
        <w:tabs>
          <w:tab w:val="clear" w:pos="720"/>
          <w:tab w:val="num" w:pos="748"/>
        </w:tabs>
        <w:overflowPunct w:val="0"/>
        <w:autoSpaceDE w:val="0"/>
        <w:autoSpaceDN w:val="0"/>
        <w:adjustRightInd w:val="0"/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здорового образа жизни, привлечение учащихся к систематическим занятиям физической культурой и спортом; </w:t>
      </w:r>
    </w:p>
    <w:p w:rsidR="00C1568F" w:rsidRPr="00C1568F" w:rsidRDefault="00C1568F" w:rsidP="00C1568F">
      <w:pPr>
        <w:widowControl w:val="0"/>
        <w:numPr>
          <w:ilvl w:val="0"/>
          <w:numId w:val="1"/>
        </w:numPr>
        <w:tabs>
          <w:tab w:val="clear" w:pos="720"/>
          <w:tab w:val="num" w:pos="748"/>
        </w:tabs>
        <w:overflowPunct w:val="0"/>
        <w:autoSpaceDE w:val="0"/>
        <w:autoSpaceDN w:val="0"/>
        <w:adjustRightInd w:val="0"/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спортивных успехов в соответствии с индивидуальными способностями детей и подростков; </w:t>
      </w:r>
    </w:p>
    <w:p w:rsidR="00C1568F" w:rsidRPr="00C1568F" w:rsidRDefault="00C1568F" w:rsidP="00C1568F">
      <w:pPr>
        <w:widowControl w:val="0"/>
        <w:numPr>
          <w:ilvl w:val="0"/>
          <w:numId w:val="1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340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атмосферы психологического комфорта для каждого учащегося; </w:t>
      </w:r>
    </w:p>
    <w:p w:rsidR="00C1568F" w:rsidRPr="00C1568F" w:rsidRDefault="00C1568F" w:rsidP="00C1568F">
      <w:pPr>
        <w:widowControl w:val="0"/>
        <w:numPr>
          <w:ilvl w:val="0"/>
          <w:numId w:val="1"/>
        </w:numPr>
        <w:tabs>
          <w:tab w:val="clear" w:pos="720"/>
          <w:tab w:val="num" w:pos="748"/>
        </w:tabs>
        <w:overflowPunct w:val="0"/>
        <w:autoSpaceDE w:val="0"/>
        <w:autoSpaceDN w:val="0"/>
        <w:adjustRightInd w:val="0"/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постоянное совершенствование управленческого, методического и педагогического профессионализма; </w:t>
      </w:r>
    </w:p>
    <w:p w:rsidR="00C1568F" w:rsidRPr="00C1568F" w:rsidRDefault="00C1568F" w:rsidP="00C1568F">
      <w:pPr>
        <w:widowControl w:val="0"/>
        <w:numPr>
          <w:ilvl w:val="0"/>
          <w:numId w:val="1"/>
        </w:numPr>
        <w:tabs>
          <w:tab w:val="clear" w:pos="720"/>
          <w:tab w:val="num" w:pos="748"/>
        </w:tabs>
        <w:overflowPunct w:val="0"/>
        <w:autoSpaceDE w:val="0"/>
        <w:autoSpaceDN w:val="0"/>
        <w:adjustRightInd w:val="0"/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ориентация на создание оптимальных условий для наиболее полного удовлетворения интересов и потребностей детей, саморазвитие личности, оказание помощи и поддержки в самовоспитании, нравственного совершенствования. </w:t>
      </w: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Данная цель и задачи достижимы при решении специфических для каждого этапа спортивной подготовки задач.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0" w:firstLine="69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 </w:t>
      </w:r>
      <w:r w:rsidRPr="00C1568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спортивно-оздоровительном этапе</w:t>
      </w:r>
      <w:r w:rsidRPr="00C1568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– </w:t>
      </w:r>
      <w:r w:rsidRPr="00C1568F">
        <w:rPr>
          <w:rFonts w:ascii="Times New Roman" w:hAnsi="Times New Roman" w:cs="Times New Roman"/>
          <w:sz w:val="24"/>
          <w:szCs w:val="24"/>
          <w:lang w:val="ru-RU"/>
        </w:rPr>
        <w:t>это расширение двигательных возможностей и компенсация дефицита двигательной активности.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0" w:firstLine="6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 </w:t>
      </w:r>
      <w:r w:rsidRPr="00C1568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этапе начальной подготовки</w:t>
      </w:r>
      <w:r w:rsidRPr="00C1568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–</w:t>
      </w: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привлечение детей к систематическим занятиям спортом; воспитание физических, морально-эстетических и волевых качеств; освоение основ видов спорта. 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0" w:firstLine="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 </w:t>
      </w:r>
      <w:r w:rsidRPr="00C1568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тренировочном этапе</w:t>
      </w:r>
      <w:r w:rsidRPr="00C1568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– </w:t>
      </w: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специализация и углубленная тренировка </w:t>
      </w:r>
      <w:proofErr w:type="spellStart"/>
      <w:r w:rsidRPr="00C1568F">
        <w:rPr>
          <w:rFonts w:ascii="Times New Roman" w:hAnsi="Times New Roman" w:cs="Times New Roman"/>
          <w:sz w:val="24"/>
          <w:szCs w:val="24"/>
          <w:lang w:val="ru-RU"/>
        </w:rPr>
        <w:t>визбранном</w:t>
      </w:r>
      <w:proofErr w:type="spellEnd"/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 виде спорта.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numPr>
          <w:ilvl w:val="1"/>
          <w:numId w:val="2"/>
        </w:numPr>
        <w:tabs>
          <w:tab w:val="clear" w:pos="1440"/>
          <w:tab w:val="num" w:pos="3420"/>
        </w:tabs>
        <w:overflowPunct w:val="0"/>
        <w:autoSpaceDE w:val="0"/>
        <w:autoSpaceDN w:val="0"/>
        <w:adjustRightInd w:val="0"/>
        <w:spacing w:after="0" w:line="240" w:lineRule="auto"/>
        <w:ind w:left="3420" w:hanging="28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568F">
        <w:rPr>
          <w:rFonts w:ascii="Times New Roman" w:hAnsi="Times New Roman" w:cs="Times New Roman"/>
          <w:b/>
          <w:bCs/>
          <w:sz w:val="24"/>
          <w:szCs w:val="24"/>
        </w:rPr>
        <w:t>Образовательная</w:t>
      </w:r>
      <w:proofErr w:type="spellEnd"/>
      <w:r w:rsidRPr="00C156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63D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1568F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  <w:proofErr w:type="spellEnd"/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C1568F" w:rsidRPr="00C1568F" w:rsidRDefault="00C1568F" w:rsidP="00C1568F">
      <w:pPr>
        <w:widowControl w:val="0"/>
        <w:numPr>
          <w:ilvl w:val="0"/>
          <w:numId w:val="3"/>
        </w:numPr>
        <w:tabs>
          <w:tab w:val="clear" w:pos="720"/>
          <w:tab w:val="num" w:pos="2620"/>
        </w:tabs>
        <w:overflowPunct w:val="0"/>
        <w:autoSpaceDE w:val="0"/>
        <w:autoSpaceDN w:val="0"/>
        <w:adjustRightInd w:val="0"/>
        <w:spacing w:after="0" w:line="240" w:lineRule="auto"/>
        <w:ind w:left="2620" w:hanging="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568F">
        <w:rPr>
          <w:rFonts w:ascii="Times New Roman" w:hAnsi="Times New Roman" w:cs="Times New Roman"/>
          <w:b/>
          <w:bCs/>
          <w:sz w:val="24"/>
          <w:szCs w:val="24"/>
        </w:rPr>
        <w:t>Направления</w:t>
      </w:r>
      <w:proofErr w:type="spellEnd"/>
      <w:r w:rsidRPr="00C156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1568F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proofErr w:type="spellEnd"/>
      <w:r w:rsidRPr="00C156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1568F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proofErr w:type="spellEnd"/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8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образовательной деятельности ДЮСШ:</w:t>
      </w:r>
    </w:p>
    <w:p w:rsidR="00C1568F" w:rsidRPr="00C1568F" w:rsidRDefault="00C1568F" w:rsidP="00C1568F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39" w:lineRule="auto"/>
        <w:ind w:left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1568F">
        <w:rPr>
          <w:rFonts w:ascii="Times New Roman" w:hAnsi="Times New Roman" w:cs="Times New Roman"/>
          <w:sz w:val="24"/>
          <w:szCs w:val="24"/>
          <w:lang w:val="ru-RU"/>
        </w:rPr>
        <w:tab/>
        <w:t>создание  условий  для  осуществления  образовательной  деятельности  и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тренировочного</w:t>
      </w:r>
      <w:r w:rsidRPr="00C1568F">
        <w:rPr>
          <w:rFonts w:ascii="Times New Roman" w:hAnsi="Times New Roman" w:cs="Times New Roman"/>
          <w:sz w:val="24"/>
          <w:szCs w:val="24"/>
          <w:lang w:val="ru-RU"/>
        </w:rPr>
        <w:tab/>
        <w:t>процесса  в  рамках  дополнительного  образования    в  области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физической культуры и спорта на бесплатной основе.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- организация подготовки спортивного резерва и спортсменов высокого уровня для достижения ими высоких спортивных результатов.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firstLine="723"/>
        <w:rPr>
          <w:rFonts w:ascii="Times New Roman" w:hAnsi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ДЮСШ предоставляет бесплатные образовательные услуги по дополнительным общеобразовательным программам физкультурно-спортивной направленности </w:t>
      </w:r>
      <w:r>
        <w:rPr>
          <w:rFonts w:ascii="Times New Roman" w:hAnsi="Times New Roman"/>
          <w:sz w:val="24"/>
          <w:szCs w:val="24"/>
          <w:lang w:val="ru-RU"/>
        </w:rPr>
        <w:t>в рамках муниципального задания.</w:t>
      </w:r>
    </w:p>
    <w:p w:rsid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firstLine="723"/>
        <w:rPr>
          <w:rFonts w:ascii="Times New Roman" w:hAnsi="Times New Roman"/>
          <w:sz w:val="24"/>
          <w:szCs w:val="24"/>
          <w:lang w:val="ru-RU"/>
        </w:rPr>
      </w:pPr>
    </w:p>
    <w:p w:rsid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firstLine="723"/>
        <w:rPr>
          <w:rFonts w:ascii="Times New Roman" w:hAnsi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b/>
          <w:bCs/>
          <w:sz w:val="24"/>
          <w:szCs w:val="24"/>
          <w:lang w:val="ru-RU"/>
        </w:rPr>
        <w:t>1.2 Организация образовательной деятельности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7831C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14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деятельность и тренировочный процесс в ДЮСШ осуществляется в соответствии с данной Программой, дополнительными предпрофессиональными программами по видам спорта и общеразвивающей для групп </w:t>
      </w:r>
      <w:proofErr w:type="gramStart"/>
      <w:r w:rsidRPr="00C1568F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C1568F">
        <w:rPr>
          <w:rFonts w:ascii="Times New Roman" w:hAnsi="Times New Roman" w:cs="Times New Roman"/>
          <w:sz w:val="24"/>
          <w:szCs w:val="24"/>
          <w:lang w:val="ru-RU"/>
        </w:rPr>
        <w:t>, годовым календарным планом спортивно-массовых мероприятий и расписанием тренировочных занятий.</w:t>
      </w:r>
    </w:p>
    <w:p w:rsidR="00C1568F" w:rsidRPr="00C1568F" w:rsidRDefault="00C1568F" w:rsidP="007831C2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7831C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1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Учебный год начинается 01 сентября и продолжается в течение 52 недель (46 недель учебно-тренировочных занятий, непосредственно в условиях спортивной школы и дополнительно 6 недель – в условиях спортивно - оздоровительного лагеря, и (или) по индивидуальным планам).</w:t>
      </w:r>
    </w:p>
    <w:p w:rsidR="00C1568F" w:rsidRPr="00C1568F" w:rsidRDefault="00C1568F" w:rsidP="007831C2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7831C2">
      <w:pPr>
        <w:widowControl w:val="0"/>
        <w:autoSpaceDE w:val="0"/>
        <w:autoSpaceDN w:val="0"/>
        <w:adjustRightInd w:val="0"/>
        <w:spacing w:after="0" w:line="32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420" w:right="1260" w:hanging="1166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Продолжительностью обучения и количественный состав групп на каждом из этапов обучения: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68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579"/>
        <w:gridCol w:w="100"/>
        <w:gridCol w:w="2837"/>
        <w:gridCol w:w="120"/>
        <w:gridCol w:w="100"/>
        <w:gridCol w:w="3017"/>
        <w:gridCol w:w="66"/>
        <w:gridCol w:w="80"/>
        <w:gridCol w:w="3177"/>
        <w:gridCol w:w="10"/>
        <w:gridCol w:w="20"/>
        <w:gridCol w:w="460"/>
      </w:tblGrid>
      <w:tr w:rsidR="00C1568F" w:rsidRPr="00512774" w:rsidTr="00512774">
        <w:trPr>
          <w:gridAfter w:val="1"/>
          <w:wAfter w:w="460" w:type="dxa"/>
          <w:trHeight w:val="4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Этап</w:t>
            </w:r>
            <w:proofErr w:type="spellEnd"/>
            <w:r w:rsidRPr="005127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спортивной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</w:t>
            </w:r>
            <w:proofErr w:type="spellEnd"/>
          </w:p>
        </w:tc>
        <w:tc>
          <w:tcPr>
            <w:tcW w:w="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proofErr w:type="spellEnd"/>
            <w:r w:rsidRPr="005127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</w:t>
            </w: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ичество</w:t>
            </w:r>
            <w:proofErr w:type="spellEnd"/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8F" w:rsidRPr="00512774" w:rsidTr="00512774">
        <w:trPr>
          <w:gridAfter w:val="1"/>
          <w:wAfter w:w="460" w:type="dxa"/>
          <w:trHeight w:val="29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8F" w:rsidRPr="00512774" w:rsidTr="00512774">
        <w:trPr>
          <w:gridAfter w:val="1"/>
          <w:wAfter w:w="460" w:type="dxa"/>
          <w:trHeight w:val="7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обучающихся</w:t>
            </w:r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группах</w:t>
            </w:r>
            <w:proofErr w:type="spellEnd"/>
            <w:proofErr w:type="gramEnd"/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8F" w:rsidRPr="00512774" w:rsidTr="00512774">
        <w:trPr>
          <w:gridAfter w:val="1"/>
          <w:wAfter w:w="460" w:type="dxa"/>
          <w:trHeight w:val="31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51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51277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74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3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proofErr w:type="spellEnd"/>
            <w:r w:rsidRPr="005127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277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5127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- 20 </w:t>
            </w: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proofErr w:type="spellEnd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8F" w:rsidRPr="00512774" w:rsidTr="00512774">
        <w:trPr>
          <w:gridAfter w:val="1"/>
          <w:wAfter w:w="460" w:type="dxa"/>
          <w:trHeight w:val="318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51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51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sz w:val="24"/>
                <w:szCs w:val="24"/>
              </w:rPr>
              <w:t>оздоровительный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83" w:rsidRPr="00512774" w:rsidTr="00512774">
        <w:trPr>
          <w:gridAfter w:val="1"/>
          <w:wAfter w:w="460" w:type="dxa"/>
          <w:trHeight w:val="318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5F0C83" w:rsidRPr="00512774" w:rsidRDefault="005F0C83" w:rsidP="0051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F0C83" w:rsidRPr="005F0C83" w:rsidRDefault="005F0C83" w:rsidP="0051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5F0C83" w:rsidRPr="00512774" w:rsidRDefault="005F0C83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5F0C83" w:rsidRPr="00A32AD5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ПФДО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F0C83" w:rsidRPr="00512774" w:rsidRDefault="005F0C83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5F0C83" w:rsidRPr="00512774" w:rsidRDefault="005F0C83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5F0C83" w:rsidRPr="00A32AD5" w:rsidRDefault="00A32AD5" w:rsidP="00A3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F0C83" w:rsidRPr="00512774" w:rsidRDefault="005F0C83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5F0C83" w:rsidRPr="00512774" w:rsidRDefault="005F0C83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F0C83" w:rsidRPr="00A32AD5" w:rsidRDefault="00A32AD5" w:rsidP="00A3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18-20 чел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83" w:rsidRPr="00512774" w:rsidRDefault="005F0C83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8F" w:rsidRPr="00512774" w:rsidTr="00512774">
        <w:trPr>
          <w:trHeight w:val="317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F0C83" w:rsidRDefault="005F0C83" w:rsidP="00512774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F0C83" w:rsidRDefault="005F0C83" w:rsidP="006C2D0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Углубленный уровень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4</w:t>
            </w:r>
            <w:r w:rsidR="00C1568F" w:rsidRPr="00512774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proofErr w:type="spellStart"/>
            <w:r w:rsidR="00C1568F" w:rsidRPr="00512774">
              <w:rPr>
                <w:rFonts w:ascii="Times New Roman" w:hAnsi="Times New Roman" w:cs="Times New Roman"/>
                <w:w w:val="98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15 </w:t>
            </w: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proofErr w:type="spellEnd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(1 </w:t>
            </w: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proofErr w:type="spellEnd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8F" w:rsidRPr="00512774" w:rsidTr="00512774">
        <w:trPr>
          <w:gridAfter w:val="1"/>
          <w:wAfter w:w="460" w:type="dxa"/>
          <w:trHeight w:val="32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51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F0C83" w:rsidRDefault="00C1568F" w:rsidP="005F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74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 xml:space="preserve">12 </w:t>
            </w:r>
            <w:proofErr w:type="spellStart"/>
            <w:r w:rsidRPr="00512774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чел</w:t>
            </w:r>
            <w:proofErr w:type="spellEnd"/>
            <w:r w:rsidRPr="00512774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 xml:space="preserve"> (2-3 </w:t>
            </w:r>
            <w:proofErr w:type="spellStart"/>
            <w:r w:rsidRPr="00512774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годы</w:t>
            </w:r>
            <w:proofErr w:type="spellEnd"/>
            <w:r w:rsidRPr="00512774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8F" w:rsidRPr="00512774" w:rsidTr="00512774">
        <w:trPr>
          <w:gridAfter w:val="1"/>
          <w:wAfter w:w="460" w:type="dxa"/>
          <w:trHeight w:val="31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51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F0C83" w:rsidRDefault="005F0C83" w:rsidP="0051277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1568F" w:rsidRPr="005F0C83" w:rsidRDefault="005F0C83" w:rsidP="006C2D0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 уровень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6</w:t>
            </w:r>
            <w:r w:rsidR="00C1568F" w:rsidRPr="00512774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74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10</w:t>
            </w:r>
            <w:r w:rsidRPr="00512774">
              <w:rPr>
                <w:rFonts w:ascii="Times New Roman" w:hAnsi="Times New Roman" w:cs="Times New Roman"/>
                <w:bCs/>
                <w:w w:val="99"/>
                <w:sz w:val="24"/>
                <w:szCs w:val="24"/>
                <w:lang w:val="ru-RU"/>
              </w:rPr>
              <w:t>-12</w:t>
            </w:r>
            <w:proofErr w:type="spellStart"/>
            <w:r w:rsidRPr="00512774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чел</w:t>
            </w:r>
            <w:proofErr w:type="spellEnd"/>
            <w:r w:rsidRPr="00512774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 xml:space="preserve">. (1-2 </w:t>
            </w:r>
            <w:proofErr w:type="spellStart"/>
            <w:r w:rsidRPr="00512774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годы</w:t>
            </w:r>
            <w:proofErr w:type="spellEnd"/>
            <w:r w:rsidRPr="00512774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8F" w:rsidRPr="00512774" w:rsidTr="005F0C83">
        <w:trPr>
          <w:gridAfter w:val="1"/>
          <w:wAfter w:w="460" w:type="dxa"/>
          <w:trHeight w:val="3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51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51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74">
              <w:rPr>
                <w:rFonts w:ascii="Times New Roman" w:hAnsi="Times New Roman" w:cs="Times New Roman"/>
                <w:bCs/>
                <w:w w:val="99"/>
                <w:sz w:val="24"/>
                <w:szCs w:val="24"/>
                <w:lang w:val="ru-RU"/>
              </w:rPr>
              <w:t>5</w:t>
            </w:r>
            <w:r w:rsidRPr="00512774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 xml:space="preserve">-12 </w:t>
            </w:r>
            <w:proofErr w:type="spellStart"/>
            <w:r w:rsidRPr="00512774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чел</w:t>
            </w:r>
            <w:proofErr w:type="spellEnd"/>
            <w:r w:rsidRPr="00512774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. (</w:t>
            </w:r>
            <w:proofErr w:type="spellStart"/>
            <w:r w:rsidRPr="00512774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свыше</w:t>
            </w:r>
            <w:proofErr w:type="spellEnd"/>
            <w:r w:rsidRPr="00512774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 xml:space="preserve"> 2 </w:t>
            </w:r>
            <w:proofErr w:type="spellStart"/>
            <w:r w:rsidRPr="00512774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лет</w:t>
            </w:r>
            <w:proofErr w:type="spellEnd"/>
            <w:r w:rsidRPr="00512774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83" w:rsidRPr="00512774" w:rsidTr="00512774">
        <w:trPr>
          <w:gridAfter w:val="1"/>
          <w:wAfter w:w="460" w:type="dxa"/>
          <w:trHeight w:val="3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5F0C83" w:rsidRPr="005F0C83" w:rsidRDefault="005F0C83" w:rsidP="005F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F0C83" w:rsidRPr="00512774" w:rsidRDefault="005F0C83" w:rsidP="0051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5F0C83" w:rsidRPr="00512774" w:rsidRDefault="005F0C83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5F0C83" w:rsidRPr="00512774" w:rsidRDefault="005F0C83" w:rsidP="006C2D0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F0C83" w:rsidRPr="00512774" w:rsidRDefault="005F0C83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5F0C83" w:rsidRPr="00512774" w:rsidRDefault="005F0C83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5F0C83" w:rsidRPr="00512774" w:rsidRDefault="005F0C83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F0C83" w:rsidRPr="00512774" w:rsidRDefault="005F0C83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5F0C83" w:rsidRPr="00512774" w:rsidRDefault="005F0C83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F0C83" w:rsidRPr="00512774" w:rsidRDefault="005F0C83" w:rsidP="006C2D0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bCs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83" w:rsidRPr="00512774" w:rsidRDefault="005F0C83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68F" w:rsidRPr="00512774" w:rsidRDefault="00C1568F" w:rsidP="00C156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1568F" w:rsidRPr="00512774" w:rsidRDefault="00C1568F" w:rsidP="00C156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2D04" w:rsidRPr="00512774" w:rsidRDefault="006C2D04" w:rsidP="00C1568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6C2D04" w:rsidRPr="00512774" w:rsidRDefault="006C2D04" w:rsidP="00C1568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6C2D04" w:rsidRPr="00512774" w:rsidRDefault="006C2D04" w:rsidP="00C1568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BE2F53" w:rsidRDefault="00BE2F53" w:rsidP="00C1568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E2F53" w:rsidRDefault="00BE2F53" w:rsidP="00C1568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E2F53" w:rsidRDefault="00BE2F53" w:rsidP="00C1568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E2F53" w:rsidRDefault="00BE2F53" w:rsidP="00C1568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E2F53" w:rsidRDefault="00BE2F53" w:rsidP="00C1568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1568F" w:rsidRPr="00512774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277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Распределение учебных часов по этапам и годам обучения</w:t>
      </w:r>
    </w:p>
    <w:p w:rsidR="00C1568F" w:rsidRPr="00512774" w:rsidRDefault="00C1568F" w:rsidP="00C156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77"/>
        <w:tblW w:w="10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0"/>
        <w:gridCol w:w="110"/>
        <w:gridCol w:w="1663"/>
        <w:gridCol w:w="131"/>
        <w:gridCol w:w="110"/>
        <w:gridCol w:w="827"/>
        <w:gridCol w:w="62"/>
        <w:gridCol w:w="110"/>
        <w:gridCol w:w="656"/>
        <w:gridCol w:w="646"/>
        <w:gridCol w:w="707"/>
        <w:gridCol w:w="566"/>
        <w:gridCol w:w="110"/>
        <w:gridCol w:w="598"/>
        <w:gridCol w:w="725"/>
        <w:gridCol w:w="710"/>
        <w:gridCol w:w="110"/>
        <w:gridCol w:w="33"/>
        <w:gridCol w:w="40"/>
        <w:gridCol w:w="110"/>
        <w:gridCol w:w="33"/>
      </w:tblGrid>
      <w:tr w:rsidR="00A32AD5" w:rsidRPr="00512774" w:rsidTr="00A32AD5">
        <w:trPr>
          <w:trHeight w:val="50"/>
        </w:trPr>
        <w:tc>
          <w:tcPr>
            <w:tcW w:w="22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proofErr w:type="spellEnd"/>
            <w:r w:rsidRPr="005127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74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СОГ</w:t>
            </w:r>
          </w:p>
        </w:tc>
        <w:tc>
          <w:tcPr>
            <w:tcW w:w="1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32AD5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32AD5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F0C83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УУ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nil"/>
              <w:right w:val="single" w:sz="8" w:space="0" w:color="D2EAF1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nil"/>
              <w:right w:val="single" w:sz="8" w:space="0" w:color="D2EAF1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D2EAF1"/>
            </w:tcBorders>
            <w:shd w:val="clear" w:color="auto" w:fill="FFFFFF" w:themeFill="background1"/>
            <w:vAlign w:val="bottom"/>
          </w:tcPr>
          <w:p w:rsidR="00A32AD5" w:rsidRPr="005F0C83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D2EAF1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D5" w:rsidRPr="00512774" w:rsidTr="00A32AD5">
        <w:trPr>
          <w:trHeight w:val="257"/>
        </w:trPr>
        <w:tc>
          <w:tcPr>
            <w:tcW w:w="22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32AD5" w:rsidRPr="00A32AD5" w:rsidRDefault="00A32AD5" w:rsidP="00A3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ПФДО</w:t>
            </w:r>
          </w:p>
        </w:tc>
        <w:tc>
          <w:tcPr>
            <w:tcW w:w="1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D2EAF1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D2EAF1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D2EAF1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D2EAF1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AD5" w:rsidRPr="00512774" w:rsidRDefault="00A32AD5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D5" w:rsidRPr="00512774" w:rsidTr="00A32AD5">
        <w:trPr>
          <w:gridAfter w:val="3"/>
          <w:wAfter w:w="183" w:type="dxa"/>
          <w:trHeight w:val="269"/>
        </w:trPr>
        <w:tc>
          <w:tcPr>
            <w:tcW w:w="22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этапам</w:t>
            </w:r>
            <w:proofErr w:type="spellEnd"/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E7FA9" w:rsidRPr="005E7FA9" w:rsidRDefault="005E7FA9" w:rsidP="005E7FA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A32AD5" w:rsidRPr="00A32AD5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</w:t>
            </w:r>
          </w:p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w w:val="99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w w:val="99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D5" w:rsidRPr="00512774" w:rsidTr="00A32AD5">
        <w:trPr>
          <w:gridAfter w:val="3"/>
          <w:wAfter w:w="183" w:type="dxa"/>
          <w:trHeight w:val="287"/>
        </w:trPr>
        <w:tc>
          <w:tcPr>
            <w:tcW w:w="22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A32AD5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7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-2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A32AD5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774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-4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A32AD5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7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-2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A32AD5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AD5" w:rsidRPr="00A32AD5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D5" w:rsidRPr="00512774" w:rsidTr="00A32AD5">
        <w:trPr>
          <w:gridAfter w:val="3"/>
          <w:wAfter w:w="183" w:type="dxa"/>
          <w:trHeight w:val="287"/>
        </w:trPr>
        <w:tc>
          <w:tcPr>
            <w:tcW w:w="22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E7FA9" w:rsidRDefault="005E7FA9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1-3 год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32AD5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2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1-3</w:t>
            </w:r>
          </w:p>
          <w:p w:rsidR="00A32AD5" w:rsidRPr="00A32AD5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2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2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w w:val="99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w w:val="99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w w:val="99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w w:val="99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w w:val="99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D5" w:rsidRPr="00512774" w:rsidTr="00A32AD5">
        <w:trPr>
          <w:gridAfter w:val="3"/>
          <w:wAfter w:w="183" w:type="dxa"/>
          <w:trHeight w:val="277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D5" w:rsidRPr="00512774" w:rsidTr="00A32AD5">
        <w:trPr>
          <w:gridAfter w:val="3"/>
          <w:wAfter w:w="183" w:type="dxa"/>
          <w:trHeight w:val="272"/>
        </w:trPr>
        <w:tc>
          <w:tcPr>
            <w:tcW w:w="22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  <w:proofErr w:type="spellEnd"/>
            <w:r w:rsidRPr="005127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AD5" w:rsidRPr="00973BC6" w:rsidRDefault="00A32AD5" w:rsidP="00973BC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7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="00973BC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973BC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73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D5" w:rsidRPr="00512774" w:rsidTr="00A32AD5">
        <w:trPr>
          <w:gridAfter w:val="3"/>
          <w:wAfter w:w="183" w:type="dxa"/>
          <w:trHeight w:val="28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774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32AD5" w:rsidRPr="00A32AD5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A32AD5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A32AD5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D5" w:rsidRPr="00512774" w:rsidTr="00A32AD5">
        <w:trPr>
          <w:gridAfter w:val="3"/>
          <w:wAfter w:w="183" w:type="dxa"/>
          <w:trHeight w:val="269"/>
        </w:trPr>
        <w:tc>
          <w:tcPr>
            <w:tcW w:w="22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  <w:proofErr w:type="spellEnd"/>
            <w:r w:rsidRPr="005127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973BC6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973BC6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</w:t>
            </w:r>
          </w:p>
        </w:tc>
        <w:tc>
          <w:tcPr>
            <w:tcW w:w="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D5" w:rsidRPr="00512774" w:rsidTr="00A32AD5">
        <w:trPr>
          <w:gridAfter w:val="3"/>
          <w:wAfter w:w="183" w:type="dxa"/>
          <w:trHeight w:val="307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5127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2774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A32AD5" w:rsidRPr="00512774" w:rsidRDefault="005E7FA9" w:rsidP="005E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  <w:lang w:val="ru-RU"/>
              </w:rPr>
              <w:t>216</w:t>
            </w:r>
          </w:p>
        </w:tc>
        <w:tc>
          <w:tcPr>
            <w:tcW w:w="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  <w:lang w:val="ru-RU"/>
              </w:rPr>
              <w:t>144</w:t>
            </w:r>
          </w:p>
        </w:tc>
        <w:tc>
          <w:tcPr>
            <w:tcW w:w="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A3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  <w:lang w:val="ru-RU"/>
              </w:rPr>
              <w:t>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360</w:t>
            </w: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2AD5" w:rsidRPr="00512774" w:rsidRDefault="00A32AD5" w:rsidP="00E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68F" w:rsidRPr="00512774" w:rsidRDefault="00C1568F" w:rsidP="00E17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512774" w:rsidRDefault="00C1568F" w:rsidP="00C156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512774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2774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тренировочных  занятий в </w:t>
      </w:r>
      <w:r w:rsidRPr="00512774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неделю, </w:t>
      </w:r>
      <w:r w:rsidRPr="00512774">
        <w:rPr>
          <w:rFonts w:ascii="Times New Roman" w:hAnsi="Times New Roman" w:cs="Times New Roman"/>
          <w:sz w:val="24"/>
          <w:szCs w:val="24"/>
          <w:lang w:val="ru-RU"/>
        </w:rPr>
        <w:t>продолжительность  одного</w:t>
      </w:r>
    </w:p>
    <w:p w:rsidR="00C1568F" w:rsidRPr="00512774" w:rsidRDefault="00C1568F" w:rsidP="006C2D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2774">
        <w:rPr>
          <w:rFonts w:ascii="Times New Roman" w:hAnsi="Times New Roman" w:cs="Times New Roman"/>
          <w:sz w:val="24"/>
          <w:szCs w:val="24"/>
          <w:lang w:val="ru-RU"/>
        </w:rPr>
        <w:t>занятия устанавливается с учетом этапа подготовки и стажа занятий:</w:t>
      </w:r>
    </w:p>
    <w:p w:rsidR="00C1568F" w:rsidRPr="00512774" w:rsidRDefault="00C1568F" w:rsidP="00C156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45" w:type="dxa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0"/>
        <w:gridCol w:w="2600"/>
        <w:gridCol w:w="2200"/>
        <w:gridCol w:w="2465"/>
      </w:tblGrid>
      <w:tr w:rsidR="00C1568F" w:rsidRPr="00512774" w:rsidTr="006C2D04">
        <w:trPr>
          <w:trHeight w:val="67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9"/>
            <w:bookmarkEnd w:id="1"/>
            <w:proofErr w:type="spellStart"/>
            <w:r w:rsidRPr="00512774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  <w:r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2774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774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774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Продолжительность 1 занятия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Недельная нагрузка</w:t>
            </w:r>
          </w:p>
        </w:tc>
      </w:tr>
      <w:tr w:rsidR="00C1568F" w:rsidRPr="00512774" w:rsidTr="006C2D04">
        <w:trPr>
          <w:trHeight w:val="66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proofErr w:type="spellEnd"/>
            <w:r w:rsidRPr="005127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74">
              <w:rPr>
                <w:rFonts w:ascii="Times New Roman" w:hAnsi="Times New Roman" w:cs="Times New Roman"/>
                <w:sz w:val="24"/>
                <w:szCs w:val="24"/>
              </w:rPr>
              <w:t>оздоровительный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5E7FA9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512774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512774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 часов</w:t>
            </w:r>
          </w:p>
        </w:tc>
      </w:tr>
      <w:tr w:rsidR="00973BC6" w:rsidRPr="00512774" w:rsidTr="006C2D04">
        <w:trPr>
          <w:trHeight w:val="66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73BC6" w:rsidRPr="00973BC6" w:rsidRDefault="00973BC6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ПФДО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73BC6" w:rsidRPr="00512774" w:rsidRDefault="00973BC6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5-17 лет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73BC6" w:rsidRPr="00512774" w:rsidRDefault="00973BC6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73BC6" w:rsidRPr="00512774" w:rsidRDefault="00973BC6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</w:tr>
      <w:tr w:rsidR="00C1568F" w:rsidRPr="00512774" w:rsidTr="006C2D04">
        <w:trPr>
          <w:trHeight w:val="331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568F" w:rsidRPr="00973BC6" w:rsidRDefault="00973BC6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Углубленный уровень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973BC6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="00C1568F"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568F"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="00C1568F"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spellEnd"/>
            <w:proofErr w:type="gramEnd"/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973BC6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C1568F" w:rsidRPr="00512774" w:rsidTr="006C2D04">
        <w:trPr>
          <w:trHeight w:val="410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73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973BC6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C1568F" w:rsidRPr="00512774" w:rsidTr="006C2D04">
        <w:trPr>
          <w:trHeight w:val="331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68F" w:rsidRPr="00512774" w:rsidRDefault="00973BC6" w:rsidP="009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 уровень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73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 </w:t>
            </w:r>
            <w:proofErr w:type="spellStart"/>
            <w:r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 мин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973BC6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1568F" w:rsidRPr="00512774" w:rsidTr="006C2D04">
        <w:trPr>
          <w:trHeight w:val="331"/>
        </w:trPr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973BC6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  <w:r w:rsidR="00C1568F"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568F"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 w:rsidR="00C1568F"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973BC6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1568F" w:rsidRPr="00512774" w:rsidTr="006C2D04">
        <w:trPr>
          <w:trHeight w:val="334"/>
        </w:trPr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973BC6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1568F"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568F"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 w:rsidR="00C1568F"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C1568F" w:rsidP="009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73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1568F" w:rsidRPr="00C1568F" w:rsidTr="006C2D04">
        <w:trPr>
          <w:trHeight w:val="413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F" w:rsidRPr="00512774" w:rsidRDefault="00973BC6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1568F"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568F"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 w:rsidR="00C1568F" w:rsidRPr="0051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F" w:rsidRPr="00512774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F" w:rsidRPr="00C1568F" w:rsidRDefault="00973BC6" w:rsidP="009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right="20" w:firstLine="7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Расписание занятий составляется тренерами-преподавателями с учетом того, что занятия в ДЮСШ являются дополнительной нагрузкой к обязательной учебной работе детей и подростков в общеобразовательных организациях.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Основными формами тренировочного процесса являются: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групповые </w:t>
      </w:r>
    </w:p>
    <w:p w:rsidR="00C1568F" w:rsidRPr="00C1568F" w:rsidRDefault="00C1568F" w:rsidP="00C1568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тренировочные занятия (практические и теоретические);</w:t>
      </w:r>
    </w:p>
    <w:p w:rsidR="00C1568F" w:rsidRPr="00C1568F" w:rsidRDefault="00C1568F" w:rsidP="00C1568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работа по индивидуальным планам подготовки; </w:t>
      </w:r>
    </w:p>
    <w:p w:rsidR="00C1568F" w:rsidRPr="00C1568F" w:rsidRDefault="00C1568F" w:rsidP="00C1568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соревнования; </w:t>
      </w:r>
    </w:p>
    <w:p w:rsidR="00C1568F" w:rsidRPr="00C1568F" w:rsidRDefault="00C1568F" w:rsidP="00C1568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инструкторская и судейская практика; </w:t>
      </w:r>
    </w:p>
    <w:p w:rsidR="00C1568F" w:rsidRPr="00C1568F" w:rsidRDefault="00C1568F" w:rsidP="00C1568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тестирование;</w:t>
      </w:r>
    </w:p>
    <w:p w:rsidR="00C1568F" w:rsidRPr="00C1568F" w:rsidRDefault="00C1568F" w:rsidP="00C156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восстановительные мероприятия.</w:t>
      </w:r>
    </w:p>
    <w:p w:rsidR="00C1568F" w:rsidRPr="00C1568F" w:rsidRDefault="00C1568F" w:rsidP="00C15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>На учебно-тренировочных занятиях применяются методы развития физических качеств: равномерный, переменный, повторный, интервальный, метод максимальной интенсивности, сопряженный.</w:t>
      </w:r>
    </w:p>
    <w:p w:rsidR="00C1568F" w:rsidRPr="00C1568F" w:rsidRDefault="00C1568F" w:rsidP="00C15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>Методы воспитания морально-волевых и психических качеств: метод убеждения и разъяснения, личный пример тренера, метод поощрения, метод группового воздействия, самостоятельное выполнение заданий, метод самовнушения, метод ситуационной тренировки.</w:t>
      </w:r>
    </w:p>
    <w:p w:rsidR="00C1568F" w:rsidRPr="00C1568F" w:rsidRDefault="00C1568F" w:rsidP="00C15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>Используются средства: общеразвивающие упражнения, корригирующие упражнения на укрепление опорно-двигательного аппарата, специальные подготовительные упражнения, силовые упражнения, имитация, круговая тренировка, соревнования - прикидка, игровая тренировка, упражнения с отягощениями, упражнения на тренажерах, восстановительные упражнения.</w:t>
      </w:r>
      <w:proofErr w:type="gramEnd"/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b/>
          <w:bCs/>
          <w:sz w:val="24"/>
          <w:szCs w:val="24"/>
          <w:lang w:val="ru-RU"/>
        </w:rPr>
        <w:t>1.3 Порядок зачисления в ДЮСШ и различные этапы подготовки</w:t>
      </w: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Зачисление в ДЮСШ и перевод в группы на всех этапах подготовки осуществляется при наличии медицинского допуска к занятиям спортом.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На спортивно-оздоровительный этап зачисляются все желающие, достигшие возраста 8 лет, при наличии допуска врача к занятиям в спортивной школе и на основании заявления от родителя (законного представителя).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1568F">
        <w:rPr>
          <w:rFonts w:ascii="Times New Roman" w:hAnsi="Times New Roman" w:cs="Times New Roman"/>
          <w:sz w:val="24"/>
          <w:szCs w:val="24"/>
          <w:lang w:val="ru-RU"/>
        </w:rPr>
        <w:t>На этап начальной подготовки в группы 1 года обучения, зачисляются учащиеся, достигшие минимального возраста для зачисления в спортивную школу по избранному виду спорта (в соответствии с СанПиН 2.4.4.3172-14 Санитарно-эпидемиологические требования к учреждениям дополнительного образования детей), не имеющие медицинских противопоказаний для занятия  избранным видом спорта (предоставляется медицинская справка о допуске к занятиям в спортивной школе по виду спорта), по</w:t>
      </w:r>
      <w:bookmarkStart w:id="2" w:name="page11"/>
      <w:bookmarkEnd w:id="2"/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 заявлению</w:t>
      </w:r>
      <w:proofErr w:type="gramEnd"/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(законных представителей), выполнившие нормативы образовательной программы.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На тренировочный этап в группу 1 года обучения зачисляются практически здоровые дети (на основании медицинской справки), как правило, прошедшие необходимую подготовку на этапе начальной подготовки не менее 1 года, при условии выполнения программных контрольно - переводных требований.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b/>
          <w:bCs/>
          <w:sz w:val="24"/>
          <w:szCs w:val="24"/>
          <w:lang w:val="ru-RU"/>
        </w:rPr>
        <w:t>1.4 Порядок комплектования групп на различных этапах подготовки</w:t>
      </w: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Группы комплектуются на отделениях ДЮСШ в соответствии с программными контрольно-переводными требованиями, которые включают в себя:</w:t>
      </w:r>
    </w:p>
    <w:p w:rsidR="00C1568F" w:rsidRPr="00C1568F" w:rsidRDefault="00C1568F" w:rsidP="00C1568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2" w:lineRule="auto"/>
        <w:ind w:right="16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минимальный возраст </w:t>
      </w:r>
      <w:proofErr w:type="gramStart"/>
      <w:r w:rsidRPr="00C1568F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C1568F">
        <w:rPr>
          <w:rFonts w:ascii="Times New Roman" w:hAnsi="Times New Roman" w:cs="Times New Roman"/>
          <w:sz w:val="24"/>
          <w:szCs w:val="24"/>
          <w:lang w:val="ru-RU"/>
        </w:rPr>
        <w:t>, стаж занятий в ДЮСШ,</w:t>
      </w:r>
    </w:p>
    <w:p w:rsidR="00C1568F" w:rsidRPr="00C1568F" w:rsidRDefault="00C1568F" w:rsidP="00C1568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3" w:lineRule="auto"/>
        <w:ind w:right="16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уровень спортивной подготовки (спортивный разряд), </w:t>
      </w:r>
    </w:p>
    <w:p w:rsidR="00C1568F" w:rsidRPr="00C1568F" w:rsidRDefault="00C1568F" w:rsidP="00C1568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3" w:lineRule="auto"/>
        <w:ind w:right="16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контрольно-переводных нормативов по ОФП и СФП, </w:t>
      </w:r>
    </w:p>
    <w:p w:rsidR="00C1568F" w:rsidRPr="00C1568F" w:rsidRDefault="00C1568F" w:rsidP="00C1568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3" w:lineRule="auto"/>
        <w:ind w:right="16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участие в соревнованиях.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В случае невыполнения требований по переводу на следующий год обучения, учащиеся зачисляются в группы и на этап, требования которых он выполнил.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При комплектовании групп тренировочного этапа допускается объединение спортсменов имеющих различный стаж занятий на данном этапе (при условии, что разница в уровне спортивной подготовленности не превышает 2-х спортивных разрядов). В данном случае, объем годовой тренировочной нагрузки устанавливается в соответствии со стажем занятия большинства спортсменов этой группы и утверждается приказом директора.</w:t>
      </w:r>
    </w:p>
    <w:p w:rsidR="00C1568F" w:rsidRPr="00C1568F" w:rsidRDefault="00C1568F" w:rsidP="00C1568F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568F">
        <w:rPr>
          <w:rFonts w:ascii="Times New Roman" w:eastAsia="Calibri" w:hAnsi="Times New Roman" w:cs="Times New Roman"/>
          <w:sz w:val="24"/>
          <w:szCs w:val="24"/>
          <w:lang w:val="ru-RU"/>
        </w:rPr>
        <w:t>В  соответствии с муниципальным заданием, утвержденным на  2015-2016 учебный год, количественный состав по видам спорта:</w:t>
      </w:r>
    </w:p>
    <w:p w:rsidR="00C1568F" w:rsidRPr="00C1568F" w:rsidRDefault="00C1568F" w:rsidP="00C1568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page" w:tblpX="1134" w:tblpY="2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2"/>
        <w:gridCol w:w="851"/>
        <w:gridCol w:w="1207"/>
        <w:gridCol w:w="61"/>
        <w:gridCol w:w="1073"/>
        <w:gridCol w:w="1168"/>
        <w:gridCol w:w="1667"/>
      </w:tblGrid>
      <w:tr w:rsidR="00C1568F" w:rsidRPr="00C1568F" w:rsidTr="00973BC6">
        <w:trPr>
          <w:trHeight w:val="984"/>
        </w:trPr>
        <w:tc>
          <w:tcPr>
            <w:tcW w:w="3862" w:type="dxa"/>
            <w:vMerge w:val="restart"/>
            <w:shd w:val="clear" w:color="auto" w:fill="auto"/>
          </w:tcPr>
          <w:p w:rsidR="00C1568F" w:rsidRPr="00C1568F" w:rsidRDefault="00C1568F" w:rsidP="00973B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Отделения / </w:t>
            </w:r>
          </w:p>
          <w:p w:rsidR="00C1568F" w:rsidRPr="00C1568F" w:rsidRDefault="00C1568F" w:rsidP="00973B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этапы подготовки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1568F" w:rsidRPr="00C1568F" w:rsidRDefault="00C1568F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C1568F" w:rsidRPr="00C1568F" w:rsidRDefault="00C1568F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C1568F" w:rsidRPr="00C1568F" w:rsidRDefault="00C1568F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C1568F" w:rsidRPr="00C1568F" w:rsidRDefault="00C1568F" w:rsidP="00973B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41" w:type="dxa"/>
            <w:gridSpan w:val="3"/>
            <w:shd w:val="clear" w:color="auto" w:fill="auto"/>
          </w:tcPr>
          <w:p w:rsidR="00C1568F" w:rsidRPr="00C1568F" w:rsidRDefault="00C1568F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Общеразвивающая программа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1568F" w:rsidRPr="00C1568F" w:rsidRDefault="00C1568F" w:rsidP="00973B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Предпрофессиональная </w:t>
            </w:r>
            <w:proofErr w:type="spellStart"/>
            <w:r w:rsidRPr="00C1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пограмма</w:t>
            </w:r>
            <w:proofErr w:type="spellEnd"/>
          </w:p>
        </w:tc>
      </w:tr>
      <w:tr w:rsidR="00973BC6" w:rsidRPr="00C1568F" w:rsidTr="00973BC6">
        <w:trPr>
          <w:trHeight w:val="574"/>
        </w:trPr>
        <w:tc>
          <w:tcPr>
            <w:tcW w:w="3862" w:type="dxa"/>
            <w:vMerge/>
            <w:shd w:val="clear" w:color="auto" w:fill="auto"/>
          </w:tcPr>
          <w:p w:rsidR="00973BC6" w:rsidRPr="00C1568F" w:rsidRDefault="00973BC6" w:rsidP="00973B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3BC6" w:rsidRPr="00C1568F" w:rsidRDefault="00973BC6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7" w:type="dxa"/>
            <w:shd w:val="clear" w:color="auto" w:fill="auto"/>
          </w:tcPr>
          <w:p w:rsidR="00973BC6" w:rsidRPr="00C1568F" w:rsidRDefault="00973BC6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</w:p>
          <w:p w:rsidR="00973BC6" w:rsidRPr="00C1568F" w:rsidRDefault="00973BC6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73BC6" w:rsidRDefault="00973BC6" w:rsidP="00973B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ПФДО</w:t>
            </w:r>
          </w:p>
          <w:p w:rsidR="00973BC6" w:rsidRPr="00C1568F" w:rsidRDefault="00973BC6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8" w:type="dxa"/>
            <w:shd w:val="clear" w:color="auto" w:fill="auto"/>
          </w:tcPr>
          <w:p w:rsidR="00973BC6" w:rsidRPr="00C1568F" w:rsidRDefault="00973BC6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УУ</w:t>
            </w:r>
          </w:p>
          <w:p w:rsidR="00973BC6" w:rsidRPr="00C1568F" w:rsidRDefault="00973BC6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shd w:val="clear" w:color="auto" w:fill="auto"/>
          </w:tcPr>
          <w:p w:rsidR="00973BC6" w:rsidRPr="00C1568F" w:rsidRDefault="00973BC6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</w:t>
            </w:r>
            <w:r w:rsidRPr="00C156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73BC6" w:rsidRPr="00C1568F" w:rsidTr="00973BC6">
        <w:tc>
          <w:tcPr>
            <w:tcW w:w="3862" w:type="dxa"/>
            <w:shd w:val="clear" w:color="auto" w:fill="auto"/>
            <w:vAlign w:val="center"/>
          </w:tcPr>
          <w:p w:rsidR="00973BC6" w:rsidRPr="00C1568F" w:rsidRDefault="00973BC6" w:rsidP="00973B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Рукопашный бой</w:t>
            </w:r>
          </w:p>
        </w:tc>
        <w:tc>
          <w:tcPr>
            <w:tcW w:w="851" w:type="dxa"/>
            <w:shd w:val="clear" w:color="auto" w:fill="auto"/>
          </w:tcPr>
          <w:p w:rsidR="00973BC6" w:rsidRPr="00C1568F" w:rsidRDefault="00973BC6" w:rsidP="005E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5E7F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973BC6" w:rsidRPr="00C1568F" w:rsidRDefault="00973BC6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73BC6" w:rsidRPr="00C1568F" w:rsidRDefault="00973BC6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68" w:type="dxa"/>
            <w:shd w:val="clear" w:color="auto" w:fill="auto"/>
          </w:tcPr>
          <w:p w:rsidR="00973BC6" w:rsidRPr="00C1568F" w:rsidRDefault="00973BC6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67" w:type="dxa"/>
            <w:shd w:val="clear" w:color="auto" w:fill="auto"/>
          </w:tcPr>
          <w:p w:rsidR="00973BC6" w:rsidRPr="00C1568F" w:rsidRDefault="00973BC6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973BC6" w:rsidRPr="00C1568F" w:rsidTr="00973BC6">
        <w:tc>
          <w:tcPr>
            <w:tcW w:w="3862" w:type="dxa"/>
            <w:shd w:val="clear" w:color="auto" w:fill="auto"/>
            <w:vAlign w:val="center"/>
          </w:tcPr>
          <w:p w:rsidR="00973BC6" w:rsidRPr="00C1568F" w:rsidRDefault="00973BC6" w:rsidP="00973B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851" w:type="dxa"/>
            <w:shd w:val="clear" w:color="auto" w:fill="auto"/>
          </w:tcPr>
          <w:p w:rsidR="00973BC6" w:rsidRPr="00C1568F" w:rsidRDefault="00973BC6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Pr="00C156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973BC6" w:rsidRPr="00C1568F" w:rsidRDefault="00973BC6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73BC6" w:rsidRPr="00C1568F" w:rsidRDefault="00973BC6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8" w:type="dxa"/>
            <w:shd w:val="clear" w:color="auto" w:fill="auto"/>
          </w:tcPr>
          <w:p w:rsidR="00973BC6" w:rsidRPr="00C1568F" w:rsidRDefault="00973BC6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973BC6" w:rsidRPr="00C1568F" w:rsidRDefault="00973BC6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973BC6" w:rsidRPr="00C1568F" w:rsidTr="00973BC6">
        <w:tc>
          <w:tcPr>
            <w:tcW w:w="3862" w:type="dxa"/>
            <w:shd w:val="clear" w:color="auto" w:fill="auto"/>
            <w:vAlign w:val="center"/>
          </w:tcPr>
          <w:p w:rsidR="00973BC6" w:rsidRPr="00C1568F" w:rsidRDefault="00973BC6" w:rsidP="00973B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3.Хоккей</w:t>
            </w:r>
          </w:p>
        </w:tc>
        <w:tc>
          <w:tcPr>
            <w:tcW w:w="851" w:type="dxa"/>
            <w:shd w:val="clear" w:color="auto" w:fill="auto"/>
          </w:tcPr>
          <w:p w:rsidR="00973BC6" w:rsidRPr="00C1568F" w:rsidRDefault="005E7FA9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973BC6" w:rsidRPr="00C1568F" w:rsidRDefault="00973BC6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shd w:val="clear" w:color="auto" w:fill="auto"/>
          </w:tcPr>
          <w:p w:rsidR="00973BC6" w:rsidRPr="00C1568F" w:rsidRDefault="00973BC6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8" w:type="dxa"/>
            <w:shd w:val="clear" w:color="auto" w:fill="auto"/>
          </w:tcPr>
          <w:p w:rsidR="00973BC6" w:rsidRPr="00C1568F" w:rsidRDefault="00973BC6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shd w:val="clear" w:color="auto" w:fill="auto"/>
          </w:tcPr>
          <w:p w:rsidR="00973BC6" w:rsidRPr="00C1568F" w:rsidRDefault="005E7FA9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973BC6" w:rsidRPr="00C1568F" w:rsidTr="00973BC6">
        <w:tc>
          <w:tcPr>
            <w:tcW w:w="3862" w:type="dxa"/>
            <w:shd w:val="clear" w:color="auto" w:fill="auto"/>
            <w:vAlign w:val="center"/>
          </w:tcPr>
          <w:p w:rsidR="00973BC6" w:rsidRPr="00C1568F" w:rsidRDefault="00973BC6" w:rsidP="005E7F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5E7F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Фитне</w:t>
            </w:r>
            <w:proofErr w:type="gramStart"/>
            <w:r w:rsidR="005E7F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с-</w:t>
            </w:r>
            <w:proofErr w:type="gramEnd"/>
            <w:r w:rsidRPr="00C156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аэробика</w:t>
            </w:r>
          </w:p>
        </w:tc>
        <w:tc>
          <w:tcPr>
            <w:tcW w:w="851" w:type="dxa"/>
            <w:shd w:val="clear" w:color="auto" w:fill="auto"/>
          </w:tcPr>
          <w:p w:rsidR="00973BC6" w:rsidRPr="00C1568F" w:rsidRDefault="005E7FA9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973BC6" w:rsidRPr="00C1568F" w:rsidRDefault="005E7FA9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73" w:type="dxa"/>
            <w:shd w:val="clear" w:color="auto" w:fill="auto"/>
          </w:tcPr>
          <w:p w:rsidR="00973BC6" w:rsidRPr="00C1568F" w:rsidRDefault="005E7FA9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68" w:type="dxa"/>
            <w:shd w:val="clear" w:color="auto" w:fill="auto"/>
          </w:tcPr>
          <w:p w:rsidR="00973BC6" w:rsidRPr="00C1568F" w:rsidRDefault="00973BC6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shd w:val="clear" w:color="auto" w:fill="auto"/>
          </w:tcPr>
          <w:p w:rsidR="00973BC6" w:rsidRPr="00C1568F" w:rsidRDefault="00973BC6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BC6" w:rsidRPr="00C1568F" w:rsidTr="00973BC6">
        <w:tc>
          <w:tcPr>
            <w:tcW w:w="3862" w:type="dxa"/>
            <w:shd w:val="clear" w:color="auto" w:fill="auto"/>
            <w:vAlign w:val="center"/>
          </w:tcPr>
          <w:p w:rsidR="00973BC6" w:rsidRPr="00C1568F" w:rsidRDefault="00973BC6" w:rsidP="00973B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C156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ИТОГО</w:t>
            </w:r>
          </w:p>
        </w:tc>
        <w:tc>
          <w:tcPr>
            <w:tcW w:w="851" w:type="dxa"/>
            <w:shd w:val="clear" w:color="auto" w:fill="auto"/>
          </w:tcPr>
          <w:p w:rsidR="00973BC6" w:rsidRPr="00C1568F" w:rsidRDefault="005E7FA9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193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973BC6" w:rsidRPr="00C1568F" w:rsidRDefault="005E7FA9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073" w:type="dxa"/>
            <w:shd w:val="clear" w:color="auto" w:fill="auto"/>
          </w:tcPr>
          <w:p w:rsidR="00973BC6" w:rsidRPr="00C1568F" w:rsidRDefault="005E7FA9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98</w:t>
            </w:r>
          </w:p>
        </w:tc>
        <w:tc>
          <w:tcPr>
            <w:tcW w:w="1168" w:type="dxa"/>
            <w:shd w:val="clear" w:color="auto" w:fill="auto"/>
          </w:tcPr>
          <w:p w:rsidR="00973BC6" w:rsidRPr="00C1568F" w:rsidRDefault="005E7FA9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667" w:type="dxa"/>
            <w:shd w:val="clear" w:color="auto" w:fill="auto"/>
          </w:tcPr>
          <w:p w:rsidR="00973BC6" w:rsidRPr="00C1568F" w:rsidRDefault="005E7FA9" w:rsidP="00973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53</w:t>
            </w:r>
          </w:p>
        </w:tc>
      </w:tr>
    </w:tbl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tabs>
          <w:tab w:val="left" w:pos="1853"/>
        </w:tabs>
        <w:rPr>
          <w:rFonts w:ascii="Times New Roman" w:hAnsi="Times New Roman" w:cs="Times New Roman"/>
          <w:sz w:val="24"/>
          <w:szCs w:val="24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ab/>
      </w:r>
      <w:bookmarkStart w:id="3" w:name="page13"/>
      <w:bookmarkEnd w:id="3"/>
      <w:r w:rsidRPr="00C1568F">
        <w:rPr>
          <w:rFonts w:ascii="Times New Roman" w:hAnsi="Times New Roman" w:cs="Times New Roman"/>
          <w:b/>
          <w:bCs/>
          <w:sz w:val="24"/>
          <w:szCs w:val="24"/>
        </w:rPr>
        <w:t xml:space="preserve">1.5. </w:t>
      </w:r>
      <w:proofErr w:type="spellStart"/>
      <w:r w:rsidRPr="00C1568F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  <w:proofErr w:type="spellEnd"/>
      <w:r w:rsidR="006C2D0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1568F">
        <w:rPr>
          <w:rFonts w:ascii="Times New Roman" w:hAnsi="Times New Roman" w:cs="Times New Roman"/>
          <w:b/>
          <w:bCs/>
          <w:sz w:val="24"/>
          <w:szCs w:val="24"/>
        </w:rPr>
        <w:t>результативности</w:t>
      </w:r>
      <w:proofErr w:type="spellEnd"/>
      <w:r w:rsidR="006C2D0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1568F">
        <w:rPr>
          <w:rFonts w:ascii="Times New Roman" w:hAnsi="Times New Roman" w:cs="Times New Roman"/>
          <w:b/>
          <w:bCs/>
          <w:sz w:val="24"/>
          <w:szCs w:val="24"/>
        </w:rPr>
        <w:t>образовательного</w:t>
      </w:r>
      <w:proofErr w:type="spellEnd"/>
      <w:r w:rsidR="006C2D0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1568F">
        <w:rPr>
          <w:rFonts w:ascii="Times New Roman" w:hAnsi="Times New Roman" w:cs="Times New Roman"/>
          <w:b/>
          <w:bCs/>
          <w:sz w:val="24"/>
          <w:szCs w:val="24"/>
        </w:rPr>
        <w:t>процесса</w:t>
      </w:r>
      <w:proofErr w:type="spellEnd"/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20" w:right="14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Основным показателем результативности образовательного процесса в ДЮСШ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C1568F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C1568F" w:rsidRPr="00C1568F" w:rsidRDefault="00C1568F" w:rsidP="00C1568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22" w:lineRule="auto"/>
        <w:ind w:right="3245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сохранность контингента </w:t>
      </w:r>
      <w:proofErr w:type="gramStart"/>
      <w:r w:rsidRPr="00C1568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1568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1568F" w:rsidRPr="00C1568F" w:rsidRDefault="00C1568F" w:rsidP="00C1568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22" w:lineRule="auto"/>
        <w:ind w:right="3812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спортивные достижения </w:t>
      </w:r>
      <w:proofErr w:type="gramStart"/>
      <w:r w:rsidRPr="00C1568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1568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1568F" w:rsidRPr="00C1568F" w:rsidRDefault="00C1568F" w:rsidP="00C1568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28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результаты педагогической диагностики, определяемые образовательными программами тренеров-преподавателей (тестирование, контрольно- переводные нормативы, мониторинг физического развития и физической подготовленности учащихся).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15"/>
      <w:bookmarkEnd w:id="4"/>
      <w:r w:rsidRPr="00C1568F">
        <w:rPr>
          <w:rFonts w:ascii="Times New Roman" w:hAnsi="Times New Roman" w:cs="Times New Roman"/>
          <w:b/>
          <w:bCs/>
          <w:sz w:val="24"/>
          <w:szCs w:val="24"/>
          <w:lang w:val="ru-RU"/>
        </w:rPr>
        <w:t>1.6. Промежуточная и итоговая аттестация учащихся</w:t>
      </w: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firstLine="7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Промежуточная и итоговая аттестация учащихся являются неотъемлемой частью образовательного процесса, так как позволяет оценить реальную результативность тренировочной деятельности.</w:t>
      </w:r>
    </w:p>
    <w:p w:rsid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0" w:right="20" w:firstLine="7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для перевода на следующий этап осуществляется один раз в год. Срок проведения апрель-май. Форма промежуточной аттестации</w:t>
      </w:r>
    </w:p>
    <w:p w:rsidR="00C1568F" w:rsidRPr="00C1568F" w:rsidRDefault="00C1568F" w:rsidP="004F6C5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– сдача контрольно-переводных нормативов. Учащиеся выполняют установленные для перевода на следующий этап подготовки нормативы, утвержденные приказом ДЮСШ.</w:t>
      </w: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0" w:right="20" w:firstLine="7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директором издается приказ о переводе на следующий этап обучения учащихся, выполнивших контрольно-переводные требования. Учащиеся, не освоившие образовательные программы по болезни или другой уважительной причине, могут быть оставлены на прежнем этапе подготовки или решением педагогического совета переведены на следующий этап подготовки.</w:t>
      </w: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0" w:right="20" w:firstLine="7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>Освоение дополнительной образовательной программы завершается обязательной итоговой аттестацией.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proofErr w:type="gramStart"/>
      <w:r w:rsidRPr="00C1568F">
        <w:rPr>
          <w:rFonts w:ascii="Times New Roman" w:hAnsi="Times New Roman" w:cs="Times New Roman"/>
          <w:b/>
          <w:bCs/>
          <w:sz w:val="24"/>
          <w:szCs w:val="24"/>
        </w:rPr>
        <w:t>Рес</w:t>
      </w:r>
      <w:proofErr w:type="spellEnd"/>
      <w:r w:rsidRPr="00C1568F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proofErr w:type="spellStart"/>
      <w:r w:rsidRPr="00C1568F">
        <w:rPr>
          <w:rFonts w:ascii="Times New Roman" w:hAnsi="Times New Roman" w:cs="Times New Roman"/>
          <w:b/>
          <w:bCs/>
          <w:sz w:val="24"/>
          <w:szCs w:val="24"/>
        </w:rPr>
        <w:t>урсное</w:t>
      </w:r>
      <w:proofErr w:type="spellEnd"/>
      <w:r w:rsidRPr="00C156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C2D0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1568F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proofErr w:type="spellEnd"/>
      <w:proofErr w:type="gramEnd"/>
      <w:r w:rsidR="006C2D0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1568F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proofErr w:type="spellEnd"/>
      <w:r w:rsidRPr="00C156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1568F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proofErr w:type="spellEnd"/>
    </w:p>
    <w:p w:rsidR="004F6C51" w:rsidRPr="004F6C51" w:rsidRDefault="004F6C51" w:rsidP="00C1568F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numPr>
          <w:ilvl w:val="1"/>
          <w:numId w:val="5"/>
        </w:numPr>
        <w:tabs>
          <w:tab w:val="clear" w:pos="1440"/>
          <w:tab w:val="num" w:pos="1980"/>
        </w:tabs>
        <w:overflowPunct w:val="0"/>
        <w:autoSpaceDE w:val="0"/>
        <w:autoSpaceDN w:val="0"/>
        <w:adjustRightInd w:val="0"/>
        <w:spacing w:after="0" w:line="240" w:lineRule="auto"/>
        <w:ind w:left="1980" w:hanging="5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568F">
        <w:rPr>
          <w:rFonts w:ascii="Times New Roman" w:hAnsi="Times New Roman" w:cs="Times New Roman"/>
          <w:b/>
          <w:bCs/>
          <w:sz w:val="24"/>
          <w:szCs w:val="24"/>
        </w:rPr>
        <w:t>Программное</w:t>
      </w:r>
      <w:proofErr w:type="spellEnd"/>
      <w:r w:rsidRPr="00C156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1568F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proofErr w:type="spellEnd"/>
      <w:r w:rsidRPr="00C156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1568F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proofErr w:type="spellEnd"/>
      <w:r w:rsidR="006C2D0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1568F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proofErr w:type="spellEnd"/>
    </w:p>
    <w:p w:rsidR="00C1568F" w:rsidRPr="00C1568F" w:rsidRDefault="005E7FA9" w:rsidP="00C1568F">
      <w:pPr>
        <w:widowControl w:val="0"/>
        <w:numPr>
          <w:ilvl w:val="0"/>
          <w:numId w:val="5"/>
        </w:numPr>
        <w:tabs>
          <w:tab w:val="clear" w:pos="720"/>
          <w:tab w:val="num" w:pos="984"/>
        </w:tabs>
        <w:overflowPunct w:val="0"/>
        <w:autoSpaceDE w:val="0"/>
        <w:autoSpaceDN w:val="0"/>
        <w:adjustRightInd w:val="0"/>
        <w:spacing w:after="0" w:line="251" w:lineRule="auto"/>
        <w:ind w:left="0" w:right="20" w:firstLine="7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ДЮСШ  в 2021</w:t>
      </w:r>
      <w:r w:rsidR="00C1568F" w:rsidRPr="00C1568F">
        <w:rPr>
          <w:rFonts w:ascii="Times New Roman" w:hAnsi="Times New Roman" w:cs="Times New Roman"/>
          <w:sz w:val="24"/>
          <w:szCs w:val="24"/>
          <w:lang w:val="ru-RU"/>
        </w:rPr>
        <w:t>-20</w:t>
      </w:r>
      <w:r w:rsidR="002A7236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C1568F"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реализуются дополнительные образовательные программы: дополнительная общеразвивающая программа и дополнительные предпрофессиональные программы по </w:t>
      </w:r>
      <w:r w:rsidR="004F6C5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1568F"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 видам спорта. </w:t>
      </w:r>
    </w:p>
    <w:p w:rsidR="00C1568F" w:rsidRPr="00C1568F" w:rsidRDefault="00C1568F" w:rsidP="00C1568F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 w:firstLine="5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Все дополнительные общеобразовательные программы составлены на основании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(приказ от 12.09.13 № 730) и федеральных государственных стандартов по видам спорта, являются основным документом, определяющим направленность и содержание образовательной деятельности по видам спорта. </w:t>
      </w:r>
      <w:proofErr w:type="gramEnd"/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 w:cs="Times New Roman"/>
          <w:b/>
          <w:bCs/>
          <w:color w:val="00B050"/>
          <w:sz w:val="24"/>
          <w:szCs w:val="24"/>
          <w:lang w:val="ru-RU"/>
        </w:rPr>
      </w:pPr>
      <w:bookmarkStart w:id="5" w:name="page17"/>
      <w:bookmarkEnd w:id="5"/>
    </w:p>
    <w:p w:rsidR="00C1568F" w:rsidRPr="004F6C51" w:rsidRDefault="005E7FA9" w:rsidP="00C1568F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Программы, реализуемые в 2021</w:t>
      </w:r>
      <w:r w:rsidR="00C1568F" w:rsidRPr="00C1568F">
        <w:rPr>
          <w:rFonts w:ascii="Times New Roman" w:hAnsi="Times New Roman" w:cs="Times New Roman"/>
          <w:b/>
          <w:bCs/>
          <w:sz w:val="24"/>
          <w:szCs w:val="24"/>
          <w:lang w:val="ru-RU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22</w:t>
      </w:r>
      <w:r w:rsidR="00C1568F" w:rsidRPr="00C156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учебном году </w:t>
      </w:r>
    </w:p>
    <w:p w:rsidR="00C1568F" w:rsidRPr="004F6C51" w:rsidRDefault="00C1568F" w:rsidP="00C1568F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9280" w:type="dxa"/>
        <w:tblInd w:w="20" w:type="dxa"/>
        <w:tblLook w:val="04A0" w:firstRow="1" w:lastRow="0" w:firstColumn="1" w:lastColumn="0" w:noHBand="0" w:noVBand="1"/>
      </w:tblPr>
      <w:tblGrid>
        <w:gridCol w:w="498"/>
        <w:gridCol w:w="2394"/>
        <w:gridCol w:w="6388"/>
      </w:tblGrid>
      <w:tr w:rsidR="004F6C51" w:rsidTr="00463168">
        <w:trPr>
          <w:trHeight w:val="264"/>
        </w:trPr>
        <w:tc>
          <w:tcPr>
            <w:tcW w:w="498" w:type="dxa"/>
            <w:vAlign w:val="bottom"/>
          </w:tcPr>
          <w:p w:rsidR="004F6C51" w:rsidRPr="007831C2" w:rsidRDefault="004F6C51" w:rsidP="004631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D04">
              <w:t>№</w:t>
            </w:r>
          </w:p>
        </w:tc>
        <w:tc>
          <w:tcPr>
            <w:tcW w:w="2394" w:type="dxa"/>
            <w:vAlign w:val="bottom"/>
          </w:tcPr>
          <w:p w:rsidR="004F6C51" w:rsidRPr="004F6C51" w:rsidRDefault="004F6C51" w:rsidP="004F6C51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F6C51">
              <w:rPr>
                <w:rFonts w:ascii="Times New Roman" w:hAnsi="Times New Roman" w:cs="Times New Roman"/>
              </w:rPr>
              <w:t>Вид</w:t>
            </w:r>
            <w:proofErr w:type="spellEnd"/>
            <w:r w:rsidRPr="004F6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C51">
              <w:rPr>
                <w:rFonts w:ascii="Times New Roman" w:hAnsi="Times New Roman" w:cs="Times New Roman"/>
              </w:rPr>
              <w:t>спорта</w:t>
            </w:r>
            <w:proofErr w:type="spellEnd"/>
          </w:p>
        </w:tc>
        <w:tc>
          <w:tcPr>
            <w:tcW w:w="6388" w:type="dxa"/>
          </w:tcPr>
          <w:p w:rsidR="004F6C51" w:rsidRPr="004F6C51" w:rsidRDefault="004F6C51" w:rsidP="00463168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6C51">
              <w:rPr>
                <w:rFonts w:ascii="Times New Roman" w:hAnsi="Times New Roman" w:cs="Times New Roman"/>
              </w:rPr>
              <w:t>Вид</w:t>
            </w:r>
            <w:proofErr w:type="spellEnd"/>
            <w:r w:rsidR="005E7FA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F6C51">
              <w:rPr>
                <w:rFonts w:ascii="Times New Roman" w:hAnsi="Times New Roman" w:cs="Times New Roman"/>
              </w:rPr>
              <w:t>программы</w:t>
            </w:r>
            <w:proofErr w:type="spellEnd"/>
            <w:r w:rsidRPr="004F6C5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4F6C51">
              <w:rPr>
                <w:rFonts w:ascii="Times New Roman" w:hAnsi="Times New Roman" w:cs="Times New Roman"/>
              </w:rPr>
              <w:t>срок</w:t>
            </w:r>
            <w:proofErr w:type="spellEnd"/>
            <w:r w:rsidRPr="004F6C51">
              <w:rPr>
                <w:rFonts w:ascii="Times New Roman" w:hAnsi="Times New Roman" w:cs="Times New Roman"/>
              </w:rPr>
              <w:t xml:space="preserve"> </w:t>
            </w:r>
            <w:r w:rsidRPr="004F6C51">
              <w:rPr>
                <w:rFonts w:ascii="Times New Roman" w:hAnsi="Times New Roman" w:cs="Times New Roman"/>
                <w:lang w:val="ru-RU"/>
              </w:rPr>
              <w:t>реализации</w:t>
            </w:r>
          </w:p>
        </w:tc>
      </w:tr>
      <w:tr w:rsidR="004F6C51" w:rsidTr="00463168">
        <w:trPr>
          <w:trHeight w:val="763"/>
        </w:trPr>
        <w:tc>
          <w:tcPr>
            <w:tcW w:w="498" w:type="dxa"/>
            <w:vAlign w:val="bottom"/>
          </w:tcPr>
          <w:p w:rsidR="004F6C51" w:rsidRPr="007831C2" w:rsidRDefault="004F6C51" w:rsidP="00463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94" w:type="dxa"/>
            <w:vAlign w:val="bottom"/>
          </w:tcPr>
          <w:p w:rsidR="004F6C51" w:rsidRPr="004F6C51" w:rsidRDefault="004F6C51" w:rsidP="004F6C51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F6C51">
              <w:rPr>
                <w:rFonts w:ascii="Times New Roman" w:hAnsi="Times New Roman" w:cs="Times New Roman"/>
                <w:lang w:val="ru-RU"/>
              </w:rPr>
              <w:t xml:space="preserve">Рукопашный бой </w:t>
            </w:r>
          </w:p>
        </w:tc>
        <w:tc>
          <w:tcPr>
            <w:tcW w:w="6388" w:type="dxa"/>
          </w:tcPr>
          <w:p w:rsidR="004F6C51" w:rsidRPr="004F6C51" w:rsidRDefault="004F6C51" w:rsidP="00463168">
            <w:pPr>
              <w:rPr>
                <w:rFonts w:ascii="Times New Roman" w:hAnsi="Times New Roman" w:cs="Times New Roman"/>
              </w:rPr>
            </w:pPr>
            <w:proofErr w:type="spellStart"/>
            <w:r w:rsidRPr="004F6C51">
              <w:rPr>
                <w:rFonts w:ascii="Times New Roman" w:hAnsi="Times New Roman" w:cs="Times New Roman"/>
              </w:rPr>
              <w:t>Дополнительная</w:t>
            </w:r>
            <w:proofErr w:type="spellEnd"/>
            <w:r w:rsidRPr="004F6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C51">
              <w:rPr>
                <w:rFonts w:ascii="Times New Roman" w:hAnsi="Times New Roman" w:cs="Times New Roman"/>
              </w:rPr>
              <w:t>предпрофессиональная</w:t>
            </w:r>
            <w:proofErr w:type="spellEnd"/>
            <w:r w:rsidRPr="004F6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C51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  <w:p w:rsidR="004F6C51" w:rsidRDefault="005E7FA9" w:rsidP="00463168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 </w:t>
            </w:r>
            <w:proofErr w:type="spellStart"/>
            <w:r w:rsidR="004F6C51" w:rsidRPr="004F6C51">
              <w:rPr>
                <w:rFonts w:ascii="Times New Roman" w:hAnsi="Times New Roman" w:cs="Times New Roman"/>
              </w:rPr>
              <w:t>лет</w:t>
            </w:r>
            <w:proofErr w:type="spellEnd"/>
          </w:p>
          <w:p w:rsidR="005E7FA9" w:rsidRPr="005E7FA9" w:rsidRDefault="005E7FA9" w:rsidP="00463168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Общеобразовательтная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программа (ПФДО) 3 года</w:t>
            </w:r>
          </w:p>
        </w:tc>
      </w:tr>
      <w:tr w:rsidR="004F6C51" w:rsidTr="00463168">
        <w:trPr>
          <w:trHeight w:val="763"/>
        </w:trPr>
        <w:tc>
          <w:tcPr>
            <w:tcW w:w="498" w:type="dxa"/>
          </w:tcPr>
          <w:p w:rsidR="004F6C51" w:rsidRDefault="004F6C51" w:rsidP="00463168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94" w:type="dxa"/>
          </w:tcPr>
          <w:p w:rsidR="004F6C51" w:rsidRPr="004F6C51" w:rsidRDefault="005E7FA9" w:rsidP="00463168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6388" w:type="dxa"/>
          </w:tcPr>
          <w:p w:rsidR="004F6C51" w:rsidRPr="004F6C51" w:rsidRDefault="004F6C51" w:rsidP="00463168">
            <w:pPr>
              <w:rPr>
                <w:rFonts w:ascii="Times New Roman" w:hAnsi="Times New Roman" w:cs="Times New Roman"/>
              </w:rPr>
            </w:pPr>
            <w:proofErr w:type="spellStart"/>
            <w:r w:rsidRPr="004F6C51">
              <w:rPr>
                <w:rFonts w:ascii="Times New Roman" w:hAnsi="Times New Roman" w:cs="Times New Roman"/>
              </w:rPr>
              <w:t>Дополнительная</w:t>
            </w:r>
            <w:proofErr w:type="spellEnd"/>
            <w:r w:rsidRPr="004F6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C51">
              <w:rPr>
                <w:rFonts w:ascii="Times New Roman" w:hAnsi="Times New Roman" w:cs="Times New Roman"/>
              </w:rPr>
              <w:t>предпрофессиональная</w:t>
            </w:r>
            <w:proofErr w:type="spellEnd"/>
            <w:r w:rsidRPr="004F6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C51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  <w:p w:rsidR="004F6C51" w:rsidRPr="004F6C51" w:rsidRDefault="005E7FA9" w:rsidP="00463168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 </w:t>
            </w:r>
            <w:proofErr w:type="spellStart"/>
            <w:r w:rsidR="004F6C51" w:rsidRPr="004F6C51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</w:tr>
      <w:tr w:rsidR="004F6C51" w:rsidTr="00463168">
        <w:trPr>
          <w:trHeight w:val="747"/>
        </w:trPr>
        <w:tc>
          <w:tcPr>
            <w:tcW w:w="498" w:type="dxa"/>
          </w:tcPr>
          <w:p w:rsidR="004F6C51" w:rsidRDefault="004F6C51" w:rsidP="00463168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94" w:type="dxa"/>
          </w:tcPr>
          <w:p w:rsidR="004F6C51" w:rsidRPr="004F6C51" w:rsidRDefault="004F6C51" w:rsidP="005E7FA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Хоккей </w:t>
            </w:r>
          </w:p>
        </w:tc>
        <w:tc>
          <w:tcPr>
            <w:tcW w:w="6388" w:type="dxa"/>
          </w:tcPr>
          <w:p w:rsidR="004F6C51" w:rsidRPr="004F6C51" w:rsidRDefault="004F6C51" w:rsidP="00463168">
            <w:pPr>
              <w:rPr>
                <w:rFonts w:ascii="Times New Roman" w:hAnsi="Times New Roman" w:cs="Times New Roman"/>
              </w:rPr>
            </w:pPr>
            <w:proofErr w:type="spellStart"/>
            <w:r w:rsidRPr="004F6C51">
              <w:rPr>
                <w:rFonts w:ascii="Times New Roman" w:hAnsi="Times New Roman" w:cs="Times New Roman"/>
              </w:rPr>
              <w:t>Дополнительная</w:t>
            </w:r>
            <w:proofErr w:type="spellEnd"/>
            <w:r w:rsidRPr="004F6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C51">
              <w:rPr>
                <w:rFonts w:ascii="Times New Roman" w:hAnsi="Times New Roman" w:cs="Times New Roman"/>
              </w:rPr>
              <w:t>предпрофессиональная</w:t>
            </w:r>
            <w:proofErr w:type="spellEnd"/>
            <w:r w:rsidRPr="004F6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C51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  <w:p w:rsidR="004F6C51" w:rsidRPr="004F6C51" w:rsidRDefault="005E7FA9" w:rsidP="00463168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 </w:t>
            </w:r>
            <w:proofErr w:type="spellStart"/>
            <w:r w:rsidR="004F6C51" w:rsidRPr="004F6C51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</w:tr>
      <w:tr w:rsidR="004F6C51" w:rsidRPr="005F0C83" w:rsidTr="00463168">
        <w:trPr>
          <w:trHeight w:val="333"/>
        </w:trPr>
        <w:tc>
          <w:tcPr>
            <w:tcW w:w="498" w:type="dxa"/>
            <w:tcBorders>
              <w:top w:val="single" w:sz="4" w:space="0" w:color="auto"/>
            </w:tcBorders>
          </w:tcPr>
          <w:p w:rsidR="004F6C51" w:rsidRDefault="005E7FA9" w:rsidP="00463168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4F6C51" w:rsidRPr="004F6C51" w:rsidRDefault="005E7FA9" w:rsidP="00463168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</w:t>
            </w:r>
            <w:proofErr w:type="gramEnd"/>
            <w:r w:rsidR="004F6C51" w:rsidRPr="004F6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аэробика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vAlign w:val="bottom"/>
          </w:tcPr>
          <w:p w:rsidR="004F6C51" w:rsidRPr="004F6C51" w:rsidRDefault="004F6C51" w:rsidP="00463168">
            <w:pPr>
              <w:rPr>
                <w:rFonts w:ascii="Times New Roman" w:hAnsi="Times New Roman" w:cs="Times New Roman"/>
                <w:lang w:val="ru-RU"/>
              </w:rPr>
            </w:pPr>
            <w:r w:rsidRPr="004F6C51">
              <w:rPr>
                <w:rFonts w:ascii="Times New Roman" w:hAnsi="Times New Roman" w:cs="Times New Roman"/>
                <w:lang w:val="ru-RU"/>
              </w:rPr>
              <w:t>Дополнительная общеразвивающая программа</w:t>
            </w:r>
            <w:r w:rsidR="005E7FA9">
              <w:rPr>
                <w:rFonts w:ascii="Times New Roman" w:hAnsi="Times New Roman" w:cs="Times New Roman"/>
                <w:lang w:val="ru-RU"/>
              </w:rPr>
              <w:t xml:space="preserve"> (ПФДО)</w:t>
            </w:r>
          </w:p>
          <w:p w:rsidR="004F6C51" w:rsidRPr="004F6C51" w:rsidRDefault="005E7FA9" w:rsidP="0046316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года</w:t>
            </w:r>
          </w:p>
        </w:tc>
      </w:tr>
    </w:tbl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BE2F53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Материально-техническая база</w:t>
      </w:r>
    </w:p>
    <w:p w:rsid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ДЮСШ </w:t>
      </w: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>имеет следующую материальную базу для успешного осуществления образовательной программы</w:t>
      </w:r>
      <w:r w:rsidRPr="00C1568F">
        <w:rPr>
          <w:rFonts w:ascii="Times New Roman" w:hAnsi="Times New Roman" w:cs="Times New Roman"/>
          <w:sz w:val="24"/>
          <w:szCs w:val="24"/>
          <w:lang w:val="ru-RU"/>
        </w:rPr>
        <w:t xml:space="preserve"> в оперативном управлении:</w:t>
      </w:r>
    </w:p>
    <w:p w:rsidR="002A7236" w:rsidRPr="00C1568F" w:rsidRDefault="002A7236" w:rsidP="00C1568F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- Спортивный комплекс общей площадью 1409,8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2F53" w:rsidRDefault="002A7236" w:rsidP="00BE2F5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1568F" w:rsidRPr="00BE2F53">
        <w:rPr>
          <w:rFonts w:ascii="Times New Roman" w:hAnsi="Times New Roman" w:cs="Times New Roman"/>
          <w:sz w:val="24"/>
          <w:szCs w:val="24"/>
          <w:lang w:val="ru-RU"/>
        </w:rPr>
        <w:t xml:space="preserve">- этажное здание  общей площадью </w:t>
      </w:r>
      <w:r>
        <w:rPr>
          <w:rFonts w:ascii="Times New Roman" w:hAnsi="Times New Roman" w:cs="Times New Roman"/>
          <w:sz w:val="24"/>
          <w:szCs w:val="24"/>
          <w:lang w:val="ru-RU"/>
        </w:rPr>
        <w:t>340,8</w:t>
      </w:r>
      <w:r w:rsidR="00C1568F" w:rsidRPr="00BE2F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1568F" w:rsidRPr="00BE2F53"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gramStart"/>
      <w:r w:rsidR="00C1568F" w:rsidRPr="00BE2F53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spellEnd"/>
      <w:proofErr w:type="gramEnd"/>
      <w:r w:rsidR="00DF772B" w:rsidRPr="00BE2F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F53" w:rsidRPr="00BE2F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2F53" w:rsidRDefault="00BE2F53" w:rsidP="00BE2F53">
      <w:pPr>
        <w:widowControl w:val="0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  <w:lang w:val="ru-RU"/>
        </w:rPr>
      </w:pPr>
    </w:p>
    <w:p w:rsidR="00DF772B" w:rsidRDefault="00DF772B" w:rsidP="00BE2F53">
      <w:pPr>
        <w:widowControl w:val="0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ДЮСШ «Барс» арендует в МБОУ «Филимоновской  СОШ»</w:t>
      </w:r>
      <w:r w:rsidRPr="00DF77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зал для рукопашного боя, площадью 70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A7236" w:rsidRDefault="002A7236" w:rsidP="00C1568F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56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Обеспечение инвентарем и оборудованием 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4580"/>
      </w:tblGrid>
      <w:tr w:rsidR="00C1568F" w:rsidRPr="00C1568F" w:rsidTr="004F6C51">
        <w:tc>
          <w:tcPr>
            <w:tcW w:w="4174" w:type="dxa"/>
            <w:shd w:val="clear" w:color="auto" w:fill="auto"/>
          </w:tcPr>
          <w:p w:rsidR="00C1568F" w:rsidRPr="00C1568F" w:rsidRDefault="00C1568F" w:rsidP="006C2D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1568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Этапы подготовки</w:t>
            </w:r>
          </w:p>
        </w:tc>
        <w:tc>
          <w:tcPr>
            <w:tcW w:w="4580" w:type="dxa"/>
            <w:shd w:val="clear" w:color="auto" w:fill="auto"/>
          </w:tcPr>
          <w:p w:rsidR="00C1568F" w:rsidRPr="00C1568F" w:rsidRDefault="00C1568F" w:rsidP="006C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1568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% обеспечения инвентарем и оборудованием</w:t>
            </w:r>
          </w:p>
        </w:tc>
      </w:tr>
      <w:tr w:rsidR="00C1568F" w:rsidRPr="00C1568F" w:rsidTr="004F6C51">
        <w:tc>
          <w:tcPr>
            <w:tcW w:w="4174" w:type="dxa"/>
            <w:shd w:val="clear" w:color="auto" w:fill="auto"/>
          </w:tcPr>
          <w:p w:rsidR="00C1568F" w:rsidRPr="00C1568F" w:rsidRDefault="00C1568F" w:rsidP="006C2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Спортивно-оздоровительный</w:t>
            </w:r>
          </w:p>
        </w:tc>
        <w:tc>
          <w:tcPr>
            <w:tcW w:w="4580" w:type="dxa"/>
            <w:shd w:val="clear" w:color="auto" w:fill="auto"/>
          </w:tcPr>
          <w:p w:rsidR="00C1568F" w:rsidRPr="00C1568F" w:rsidRDefault="00345F36" w:rsidP="006C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</w:tr>
      <w:tr w:rsidR="00C1568F" w:rsidRPr="00C1568F" w:rsidTr="004F6C51">
        <w:tc>
          <w:tcPr>
            <w:tcW w:w="4174" w:type="dxa"/>
            <w:shd w:val="clear" w:color="auto" w:fill="auto"/>
          </w:tcPr>
          <w:p w:rsidR="00C1568F" w:rsidRPr="00C1568F" w:rsidRDefault="002A7236" w:rsidP="006C2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Углубленный уровень</w:t>
            </w:r>
          </w:p>
        </w:tc>
        <w:tc>
          <w:tcPr>
            <w:tcW w:w="4580" w:type="dxa"/>
            <w:shd w:val="clear" w:color="auto" w:fill="auto"/>
          </w:tcPr>
          <w:p w:rsidR="00C1568F" w:rsidRPr="00C1568F" w:rsidRDefault="00345F36" w:rsidP="006C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</w:tr>
      <w:tr w:rsidR="00C1568F" w:rsidRPr="00C1568F" w:rsidTr="004F6C51">
        <w:tc>
          <w:tcPr>
            <w:tcW w:w="4174" w:type="dxa"/>
            <w:shd w:val="clear" w:color="auto" w:fill="auto"/>
          </w:tcPr>
          <w:p w:rsidR="00C1568F" w:rsidRPr="00C1568F" w:rsidRDefault="002A7236" w:rsidP="006C2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Базовый уровень</w:t>
            </w:r>
          </w:p>
        </w:tc>
        <w:tc>
          <w:tcPr>
            <w:tcW w:w="4580" w:type="dxa"/>
            <w:shd w:val="clear" w:color="auto" w:fill="auto"/>
          </w:tcPr>
          <w:p w:rsidR="00C1568F" w:rsidRPr="00C1568F" w:rsidRDefault="007A2EF3" w:rsidP="006C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345F3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7A2EF3" w:rsidP="00C1568F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6" w:name="page19"/>
      <w:bookmarkStart w:id="7" w:name="page21"/>
      <w:bookmarkEnd w:id="6"/>
      <w:bookmarkEnd w:id="7"/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rect id="Прямоугольник 4" o:spid="_x0000_s1030" style="position:absolute;left:0;text-align:left;margin-left:-.35pt;margin-top:-75.15pt;width:.95pt;height:1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" o:allowincell="f" fillcolor="black" stroked="f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rect id="Прямоугольник 3" o:spid="_x0000_s1031" style="position:absolute;left:0;text-align:left;margin-left:.55pt;margin-top:-75.15pt;width:1pt;height:1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" o:allowincell="f" fillcolor="black" stroked="f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rect id="Прямоугольник 2" o:spid="_x0000_s1032" style="position:absolute;left:0;text-align:left;margin-left:534.8pt;margin-top:-75.15pt;width:.95pt;height:1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" o:allowincell="f" fillcolor="black" stroked="f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rect id="Прямоугольник 1" o:spid="_x0000_s1033" style="position:absolute;left:0;text-align:left;margin-left:533.8pt;margin-top:-75.15pt;width:1pt;height:1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" o:allowincell="f" fillcolor="black" stroked="f"/>
        </w:pict>
      </w:r>
      <w:r w:rsidR="00C1568F" w:rsidRPr="00C1568F">
        <w:rPr>
          <w:rFonts w:ascii="Times New Roman" w:hAnsi="Times New Roman" w:cs="Times New Roman"/>
          <w:b/>
          <w:sz w:val="24"/>
          <w:szCs w:val="24"/>
          <w:lang w:val="ru-RU"/>
        </w:rPr>
        <w:t>Кадровое обеспечение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>Образовательную программу осуществляет педаго</w:t>
      </w:r>
      <w:r w:rsidR="007A2EF3">
        <w:rPr>
          <w:rFonts w:ascii="Times New Roman" w:hAnsi="Times New Roman" w:cs="Times New Roman"/>
          <w:sz w:val="24"/>
          <w:szCs w:val="24"/>
          <w:lang w:val="ru-RU" w:eastAsia="ru-RU"/>
        </w:rPr>
        <w:t>гический коллектив школы, на 2021-2022</w:t>
      </w: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учебный год:  директор, инструктор-методист,  5 тренеров-преподавателей из них </w:t>
      </w:r>
      <w:r w:rsidR="007A2EF3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штатных.</w:t>
      </w:r>
    </w:p>
    <w:p w:rsidR="00C1568F" w:rsidRPr="00C1568F" w:rsidRDefault="00C1568F" w:rsidP="00C1568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1568F" w:rsidRPr="00C1568F" w:rsidRDefault="00C1568F" w:rsidP="00C1568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b/>
          <w:sz w:val="24"/>
          <w:szCs w:val="24"/>
          <w:lang w:val="ru-RU" w:eastAsia="ru-RU"/>
        </w:rPr>
        <w:t>Педагогический состав по образованию и квалификационным категориям.</w:t>
      </w:r>
    </w:p>
    <w:p w:rsidR="00C1568F" w:rsidRPr="00C1568F" w:rsidRDefault="00C1568F" w:rsidP="00C1568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2257"/>
        <w:gridCol w:w="2268"/>
        <w:gridCol w:w="1984"/>
      </w:tblGrid>
      <w:tr w:rsidR="00C1568F" w:rsidRPr="00C1568F" w:rsidTr="006C2D04">
        <w:tc>
          <w:tcPr>
            <w:tcW w:w="2671" w:type="dxa"/>
            <w:shd w:val="clear" w:color="auto" w:fill="auto"/>
          </w:tcPr>
          <w:p w:rsidR="00C1568F" w:rsidRPr="00C1568F" w:rsidRDefault="00C1568F" w:rsidP="006C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Квалификационная категория</w:t>
            </w:r>
          </w:p>
        </w:tc>
        <w:tc>
          <w:tcPr>
            <w:tcW w:w="2257" w:type="dxa"/>
            <w:shd w:val="clear" w:color="auto" w:fill="auto"/>
          </w:tcPr>
          <w:p w:rsidR="00C1568F" w:rsidRPr="00C1568F" w:rsidRDefault="00C1568F" w:rsidP="007A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7A2E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1568F" w:rsidRPr="00C1568F" w:rsidRDefault="00C1568F" w:rsidP="007A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7A2E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C1568F" w:rsidRPr="00C1568F" w:rsidRDefault="00C1568F" w:rsidP="006C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Динамика</w:t>
            </w:r>
          </w:p>
        </w:tc>
      </w:tr>
      <w:tr w:rsidR="00C1568F" w:rsidRPr="00C1568F" w:rsidTr="006C2D04">
        <w:tc>
          <w:tcPr>
            <w:tcW w:w="2671" w:type="dxa"/>
            <w:shd w:val="clear" w:color="auto" w:fill="auto"/>
          </w:tcPr>
          <w:p w:rsidR="00C1568F" w:rsidRPr="00C1568F" w:rsidRDefault="00C1568F" w:rsidP="006C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Высшая</w:t>
            </w:r>
          </w:p>
        </w:tc>
        <w:tc>
          <w:tcPr>
            <w:tcW w:w="2257" w:type="dxa"/>
            <w:shd w:val="clear" w:color="auto" w:fill="auto"/>
          </w:tcPr>
          <w:p w:rsidR="00C1568F" w:rsidRPr="00C1568F" w:rsidRDefault="00BE2F53" w:rsidP="006C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C1568F" w:rsidRPr="00C1568F" w:rsidRDefault="00BE2F53" w:rsidP="006C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C1568F" w:rsidRPr="00C1568F" w:rsidRDefault="00C1568F" w:rsidP="006C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C1568F" w:rsidRPr="00C1568F" w:rsidTr="006C2D04">
        <w:tc>
          <w:tcPr>
            <w:tcW w:w="2671" w:type="dxa"/>
            <w:shd w:val="clear" w:color="auto" w:fill="auto"/>
          </w:tcPr>
          <w:p w:rsidR="00C1568F" w:rsidRPr="00C1568F" w:rsidRDefault="00C1568F" w:rsidP="006C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Первая</w:t>
            </w:r>
          </w:p>
        </w:tc>
        <w:tc>
          <w:tcPr>
            <w:tcW w:w="2257" w:type="dxa"/>
            <w:shd w:val="clear" w:color="auto" w:fill="auto"/>
          </w:tcPr>
          <w:p w:rsidR="00C1568F" w:rsidRPr="00C1568F" w:rsidRDefault="00BE2F53" w:rsidP="006C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1568F" w:rsidRPr="00C1568F" w:rsidRDefault="00C1568F" w:rsidP="006C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1568F" w:rsidRPr="00C1568F" w:rsidRDefault="00BE2F53" w:rsidP="006C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C1568F" w:rsidRPr="00C1568F" w:rsidRDefault="00C1568F" w:rsidP="00C15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1568F" w:rsidRPr="00C1568F" w:rsidRDefault="00C1568F" w:rsidP="00C1568F">
      <w:pPr>
        <w:numPr>
          <w:ilvl w:val="1"/>
          <w:numId w:val="13"/>
        </w:numPr>
        <w:spacing w:after="0" w:line="240" w:lineRule="auto"/>
        <w:ind w:left="709" w:firstLine="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C1568F">
        <w:rPr>
          <w:rFonts w:ascii="Times New Roman" w:hAnsi="Times New Roman" w:cs="Times New Roman"/>
          <w:b/>
          <w:sz w:val="24"/>
          <w:szCs w:val="24"/>
          <w:lang w:val="ru-RU" w:eastAsia="ru-RU"/>
        </w:rPr>
        <w:t>Здоровьесбережение</w:t>
      </w:r>
      <w:proofErr w:type="spellEnd"/>
    </w:p>
    <w:p w:rsidR="00C1568F" w:rsidRPr="00C1568F" w:rsidRDefault="00C1568F" w:rsidP="00C15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Зачисление </w:t>
      </w:r>
      <w:proofErr w:type="gramStart"/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все программы и этапы подготовки осуществляется только при наличии медицинской справки, заверенной участковым врачом и допуском к занятию выбранным видом спорта. </w:t>
      </w:r>
      <w:proofErr w:type="gramStart"/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Обучающиеся на </w:t>
      </w:r>
      <w:r w:rsidR="00DF772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тренировочном </w:t>
      </w: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этапе проходят ежегодный углубленный осмотр в </w:t>
      </w:r>
      <w:r w:rsidR="00DF772B">
        <w:rPr>
          <w:rFonts w:ascii="Times New Roman" w:hAnsi="Times New Roman" w:cs="Times New Roman"/>
          <w:sz w:val="24"/>
          <w:szCs w:val="24"/>
          <w:lang w:val="ru-RU" w:eastAsia="ru-RU"/>
        </w:rPr>
        <w:t>Центре «Здоровья» г. Канска.</w:t>
      </w: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>.  В 2014-2015 учебном  году прошли медицинское обследование 35 обучающихся.</w:t>
      </w:r>
      <w:proofErr w:type="gramEnd"/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Остальные  обучающиеся школы получают  допуск к занятиям у  врача в поликлинике</w:t>
      </w:r>
      <w:r w:rsidR="00563DDF" w:rsidRPr="00563DD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63DDF" w:rsidRPr="00C156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КГБУЗ </w:t>
      </w:r>
      <w:proofErr w:type="spellStart"/>
      <w:r w:rsidR="00563DDF" w:rsidRPr="00C1568F">
        <w:rPr>
          <w:rFonts w:ascii="Times New Roman" w:hAnsi="Times New Roman" w:cs="Times New Roman"/>
          <w:sz w:val="24"/>
          <w:szCs w:val="24"/>
          <w:lang w:val="ru-RU" w:eastAsia="ru-RU"/>
        </w:rPr>
        <w:t>Канской</w:t>
      </w:r>
      <w:proofErr w:type="spellEnd"/>
      <w:r w:rsidR="00563DDF" w:rsidRPr="00C156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 Филиал № 4 </w:t>
      </w:r>
      <w:proofErr w:type="spellStart"/>
      <w:r w:rsidR="00563DDF" w:rsidRPr="00C1568F">
        <w:rPr>
          <w:rFonts w:ascii="Times New Roman" w:hAnsi="Times New Roman" w:cs="Times New Roman"/>
          <w:sz w:val="24"/>
          <w:szCs w:val="24"/>
          <w:lang w:val="ru-RU" w:eastAsia="ru-RU"/>
        </w:rPr>
        <w:t>Чечеульской</w:t>
      </w:r>
      <w:proofErr w:type="spellEnd"/>
      <w:r w:rsidR="00563DDF" w:rsidRPr="00C156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УБ</w:t>
      </w:r>
      <w:proofErr w:type="gramStart"/>
      <w:r w:rsidR="00563DD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месту жительства.</w:t>
      </w:r>
    </w:p>
    <w:p w:rsidR="0067604E" w:rsidRDefault="0067604E" w:rsidP="00676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6760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b/>
          <w:sz w:val="24"/>
          <w:szCs w:val="24"/>
          <w:lang w:val="ru-RU" w:eastAsia="ru-RU"/>
        </w:rPr>
        <w:t>3. Условия получения образования учащимися, чьи семьи находятся в жизненно трудной ситуации.</w:t>
      </w:r>
    </w:p>
    <w:p w:rsidR="00C1568F" w:rsidRPr="00C1568F" w:rsidRDefault="00C1568F" w:rsidP="00C15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ab/>
        <w:t>Получить образование по данной образовательной программе все обучающие могут бесплатно. Для обучающихся, чьи семьи имеют совокупный доход меньше прожиточного минимума, а также, обучающиеся, чьи родители лишены родительских прав, школа, при наличии возможностей, предоставляет ряд льгот:</w:t>
      </w:r>
    </w:p>
    <w:p w:rsidR="00C1568F" w:rsidRPr="00C1568F" w:rsidRDefault="00C1568F" w:rsidP="00C156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>командирование на спортивные соревнования при поддержке Родительского комитета, Совета школы и спонсоров;</w:t>
      </w:r>
    </w:p>
    <w:p w:rsidR="00C1568F" w:rsidRPr="00C1568F" w:rsidRDefault="00C1568F" w:rsidP="00C156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>устройство в спортивно-оздоровительный лагерь;</w:t>
      </w:r>
    </w:p>
    <w:p w:rsidR="00C1568F" w:rsidRPr="00C1568F" w:rsidRDefault="00C1568F" w:rsidP="00C156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>новогодние подарки, подарки ко дню рождения;</w:t>
      </w:r>
    </w:p>
    <w:p w:rsidR="00C1568F" w:rsidRPr="00C1568F" w:rsidRDefault="00C1568F" w:rsidP="00C156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bCs/>
          <w:sz w:val="24"/>
          <w:szCs w:val="24"/>
          <w:lang w:val="ru-RU" w:eastAsia="ru-RU"/>
        </w:rPr>
        <w:t>оказание консультативной помощи;</w:t>
      </w:r>
    </w:p>
    <w:p w:rsidR="00C1568F" w:rsidRPr="00C1568F" w:rsidRDefault="00C1568F" w:rsidP="00C156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bCs/>
          <w:sz w:val="24"/>
          <w:szCs w:val="24"/>
          <w:lang w:val="ru-RU" w:eastAsia="ru-RU"/>
        </w:rPr>
        <w:t>вовлечение родителей в образовательный процесс.</w:t>
      </w:r>
    </w:p>
    <w:p w:rsidR="00C1568F" w:rsidRPr="00C1568F" w:rsidRDefault="00C1568F" w:rsidP="00C15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1568F" w:rsidRPr="00C1568F" w:rsidRDefault="00C1568F" w:rsidP="00C156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4. Условия получения образования </w:t>
      </w:r>
      <w:proofErr w:type="gramStart"/>
      <w:r w:rsidRPr="00C1568F">
        <w:rPr>
          <w:rFonts w:ascii="Times New Roman" w:hAnsi="Times New Roman" w:cs="Times New Roman"/>
          <w:b/>
          <w:sz w:val="24"/>
          <w:szCs w:val="24"/>
          <w:lang w:val="ru-RU" w:eastAsia="ru-RU"/>
        </w:rPr>
        <w:t>обучающимися</w:t>
      </w:r>
      <w:proofErr w:type="gramEnd"/>
      <w:r w:rsidRPr="00C1568F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с </w:t>
      </w:r>
      <w:proofErr w:type="spellStart"/>
      <w:r w:rsidRPr="00C1568F">
        <w:rPr>
          <w:rFonts w:ascii="Times New Roman" w:hAnsi="Times New Roman" w:cs="Times New Roman"/>
          <w:b/>
          <w:sz w:val="24"/>
          <w:szCs w:val="24"/>
          <w:lang w:val="ru-RU" w:eastAsia="ru-RU"/>
        </w:rPr>
        <w:t>девиантным</w:t>
      </w:r>
      <w:proofErr w:type="spellEnd"/>
      <w:r w:rsidRPr="00C1568F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поведением.</w:t>
      </w:r>
    </w:p>
    <w:p w:rsidR="00C1568F" w:rsidRPr="00C1568F" w:rsidRDefault="00C1568F" w:rsidP="00C156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1568F" w:rsidRPr="00C1568F" w:rsidRDefault="00C1568F" w:rsidP="00C15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Для обучения в ДЮСШ принимаются дети, независимо от их поведения. </w:t>
      </w:r>
    </w:p>
    <w:p w:rsidR="00C1568F" w:rsidRPr="00C1568F" w:rsidRDefault="00C1568F" w:rsidP="00C15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>Всем предоставляются равные права при поступлении.</w:t>
      </w:r>
    </w:p>
    <w:p w:rsidR="00C1568F" w:rsidRPr="00C1568F" w:rsidRDefault="00C1568F" w:rsidP="00C15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Однако, обучающиеся, имеющие склонности к </w:t>
      </w:r>
      <w:proofErr w:type="spellStart"/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>девиантному</w:t>
      </w:r>
      <w:proofErr w:type="spellEnd"/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поведению, находятся под более пристальным присмотром у тренеров-преподавателей. Здесь начинают действовать меры воспитательного характера и особые влияние детского коллектива.</w:t>
      </w:r>
    </w:p>
    <w:p w:rsidR="00C1568F" w:rsidRPr="00C1568F" w:rsidRDefault="00C1568F" w:rsidP="00C15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Сам процесс обучения, связанный порою с необходимостью коллективных действий, оказывает положительное влияние на воспитание характера обучаемого, на его поведение, на его отношение к другим членам коллектива.</w:t>
      </w:r>
    </w:p>
    <w:p w:rsidR="00C1568F" w:rsidRPr="00C1568F" w:rsidRDefault="00C1568F" w:rsidP="00C15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Цель учета является проведение социально-профилактических мероприятий совместно с учебной и воспитательной частью по оказанию педагогической помощи семьям и обучающимися в решении возникших проблем, коррекции </w:t>
      </w:r>
      <w:proofErr w:type="spellStart"/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>девиантного</w:t>
      </w:r>
      <w:proofErr w:type="spellEnd"/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поведения.</w:t>
      </w:r>
    </w:p>
    <w:p w:rsidR="00C1568F" w:rsidRPr="00C1568F" w:rsidRDefault="00C1568F" w:rsidP="00C15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b/>
          <w:sz w:val="24"/>
          <w:szCs w:val="24"/>
          <w:lang w:val="ru-RU" w:eastAsia="ru-RU"/>
        </w:rPr>
        <w:t>Задачи:</w:t>
      </w:r>
    </w:p>
    <w:p w:rsidR="00C1568F" w:rsidRPr="00C1568F" w:rsidRDefault="00C1568F" w:rsidP="00C156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Осуществление дифференцированного и индивидуального подхода; </w:t>
      </w:r>
    </w:p>
    <w:p w:rsidR="00C1568F" w:rsidRPr="00C1568F" w:rsidRDefault="00C1568F" w:rsidP="00C156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>Создание психологического климата;</w:t>
      </w:r>
    </w:p>
    <w:p w:rsidR="00C1568F" w:rsidRPr="00C1568F" w:rsidRDefault="00C1568F" w:rsidP="00C156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>Формирование толерантности в отношениях друг с другом;</w:t>
      </w:r>
    </w:p>
    <w:p w:rsidR="00C1568F" w:rsidRPr="00C1568F" w:rsidRDefault="00C1568F" w:rsidP="00C156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>Эмоциональная поддержка;</w:t>
      </w:r>
    </w:p>
    <w:p w:rsidR="00C1568F" w:rsidRPr="00C1568F" w:rsidRDefault="00C1568F" w:rsidP="00C156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1568F">
        <w:rPr>
          <w:rFonts w:ascii="Times New Roman" w:hAnsi="Times New Roman" w:cs="Times New Roman"/>
          <w:sz w:val="24"/>
          <w:szCs w:val="24"/>
          <w:lang w:val="ru-RU" w:eastAsia="ru-RU"/>
        </w:rPr>
        <w:t>Формирование социально-нравственных моделей поведения.</w:t>
      </w: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 w:cs="Times New Roman"/>
          <w:b/>
          <w:sz w:val="24"/>
          <w:szCs w:val="24"/>
        </w:rPr>
      </w:pPr>
      <w:bookmarkStart w:id="8" w:name="page23"/>
      <w:bookmarkEnd w:id="8"/>
      <w:proofErr w:type="spellStart"/>
      <w:proofErr w:type="gramStart"/>
      <w:r w:rsidRPr="00C1568F">
        <w:rPr>
          <w:rFonts w:ascii="Times New Roman" w:hAnsi="Times New Roman" w:cs="Times New Roman"/>
          <w:b/>
          <w:bCs/>
          <w:sz w:val="24"/>
          <w:szCs w:val="24"/>
        </w:rPr>
        <w:t>Ожидаемые</w:t>
      </w:r>
      <w:proofErr w:type="spellEnd"/>
      <w:r w:rsidRPr="00C156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proofErr w:type="spellStart"/>
      <w:r w:rsidRPr="00C1568F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proofErr w:type="spellEnd"/>
      <w:proofErr w:type="gramEnd"/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0"/>
        <w:gridCol w:w="4705"/>
      </w:tblGrid>
      <w:tr w:rsidR="00C1568F" w:rsidRPr="00C1568F" w:rsidTr="00850ED2">
        <w:trPr>
          <w:trHeight w:val="352"/>
        </w:trPr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8F"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4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8F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Ожидаемый</w:t>
            </w:r>
            <w:proofErr w:type="spellEnd"/>
            <w:r w:rsidR="00345F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68F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  <w:proofErr w:type="spellEnd"/>
          </w:p>
        </w:tc>
      </w:tr>
      <w:tr w:rsidR="00C1568F" w:rsidRPr="005F0C83" w:rsidTr="0067604E">
        <w:trPr>
          <w:trHeight w:val="2890"/>
        </w:trPr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Продолжить на основе уже </w:t>
            </w:r>
            <w:proofErr w:type="gramStart"/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достигнутых</w:t>
            </w:r>
            <w:proofErr w:type="gramEnd"/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результатов деятельности ДЮСШ </w:t>
            </w:r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целенаправленную работу в плане</w:t>
            </w:r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подготовки спортивного резерва </w:t>
            </w:r>
            <w:proofErr w:type="gramStart"/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</w:t>
            </w:r>
            <w:proofErr w:type="gramEnd"/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культивируемым видам спорта,</w:t>
            </w:r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совершенствуя методы и подходы </w:t>
            </w:r>
            <w:proofErr w:type="gramStart"/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proofErr w:type="gramEnd"/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тренировочной работе с детьми </w:t>
            </w:r>
            <w:proofErr w:type="gramStart"/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proofErr w:type="gramEnd"/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учетом изучения и внедрения</w:t>
            </w:r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передового опыта.</w:t>
            </w:r>
          </w:p>
        </w:tc>
        <w:tc>
          <w:tcPr>
            <w:tcW w:w="47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количества призовых мест на</w:t>
            </w:r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официальных </w:t>
            </w:r>
            <w:proofErr w:type="gramStart"/>
            <w:r w:rsidRPr="00C1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соревнованиях</w:t>
            </w:r>
            <w:proofErr w:type="gramEnd"/>
            <w:r w:rsidRPr="00C1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1568F" w:rsidRPr="005F0C83" w:rsidTr="00850ED2">
        <w:trPr>
          <w:trHeight w:val="956"/>
        </w:trPr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Обновление </w:t>
            </w:r>
            <w:proofErr w:type="gramStart"/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нормативной</w:t>
            </w:r>
            <w:proofErr w:type="gramEnd"/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</w:t>
            </w:r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программно-методической</w:t>
            </w:r>
            <w:proofErr w:type="gramEnd"/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баз в</w:t>
            </w:r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568F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proofErr w:type="spellEnd"/>
            <w:proofErr w:type="gramEnd"/>
            <w:r w:rsidRPr="00C15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C1568F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законодательством</w:t>
            </w:r>
            <w:proofErr w:type="spellEnd"/>
            <w:r w:rsidRPr="00C15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РФ.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</w:t>
            </w:r>
            <w:proofErr w:type="gramStart"/>
            <w:r w:rsidRPr="00C1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программно-методических</w:t>
            </w:r>
            <w:proofErr w:type="gramEnd"/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материалов, соответствующих</w:t>
            </w:r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требованиям.</w:t>
            </w:r>
          </w:p>
        </w:tc>
      </w:tr>
      <w:tr w:rsidR="00C1568F" w:rsidRPr="00C1568F" w:rsidTr="0067604E">
        <w:trPr>
          <w:trHeight w:val="1280"/>
        </w:trPr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Развивать системы обеспечения</w:t>
            </w:r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современного качества образования</w:t>
            </w:r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(кадровые, материально-технические,</w:t>
            </w:r>
            <w:proofErr w:type="gramEnd"/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информационные ресурсы).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Оптимальная материально-техническая</w:t>
            </w:r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база, обеспечивающая применение</w:t>
            </w:r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 образовательных</w:t>
            </w:r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технологий.</w:t>
            </w:r>
          </w:p>
        </w:tc>
      </w:tr>
      <w:tr w:rsidR="00C1568F" w:rsidRPr="00C1568F" w:rsidTr="00850ED2">
        <w:trPr>
          <w:trHeight w:val="1279"/>
        </w:trPr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Количественные и качественные</w:t>
            </w:r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показатели уровня </w:t>
            </w:r>
            <w:proofErr w:type="gramStart"/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физической</w:t>
            </w:r>
            <w:proofErr w:type="gramEnd"/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подготовленности и </w:t>
            </w:r>
            <w:proofErr w:type="gramStart"/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спортивного</w:t>
            </w:r>
            <w:proofErr w:type="gramEnd"/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мастерства </w:t>
            </w:r>
            <w:proofErr w:type="gramStart"/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показателей уровня</w:t>
            </w:r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подготовленности и</w:t>
            </w:r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спортивного мастерства.</w:t>
            </w:r>
          </w:p>
        </w:tc>
      </w:tr>
      <w:tr w:rsidR="00C1568F" w:rsidRPr="005F0C83" w:rsidTr="0067604E">
        <w:trPr>
          <w:trHeight w:val="978"/>
        </w:trPr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Качественное улучшение состояния</w:t>
            </w:r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6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здоровья среди детей, подростков,</w:t>
            </w:r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568F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молодежи</w:t>
            </w:r>
            <w:proofErr w:type="spellEnd"/>
            <w:proofErr w:type="gramEnd"/>
            <w:r w:rsidRPr="00C156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показателей здоровья (данные</w:t>
            </w:r>
            <w:proofErr w:type="gramEnd"/>
          </w:p>
          <w:p w:rsidR="00C1568F" w:rsidRPr="00C1568F" w:rsidRDefault="00C1568F" w:rsidP="006C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ОВФД).</w:t>
            </w:r>
            <w:proofErr w:type="gramEnd"/>
          </w:p>
        </w:tc>
      </w:tr>
    </w:tbl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page7"/>
      <w:bookmarkStart w:id="10" w:name="_GoBack"/>
      <w:bookmarkEnd w:id="9"/>
      <w:bookmarkEnd w:id="10"/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68F" w:rsidRPr="00C1568F" w:rsidRDefault="00C1568F" w:rsidP="00C156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293B" w:rsidRPr="00C1568F" w:rsidRDefault="004A293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A293B" w:rsidRPr="00C1568F" w:rsidSect="006C2D04">
      <w:pgSz w:w="11906" w:h="16838"/>
      <w:pgMar w:top="714" w:right="851" w:bottom="1440" w:left="992" w:header="720" w:footer="720" w:gutter="0"/>
      <w:cols w:space="720" w:equalWidth="0">
        <w:col w:w="10062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2AE"/>
    <w:multiLevelType w:val="hybridMultilevel"/>
    <w:tmpl w:val="00006952"/>
    <w:lvl w:ilvl="0" w:tplc="00005F9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4C55E7"/>
    <w:multiLevelType w:val="hybridMultilevel"/>
    <w:tmpl w:val="9DB00362"/>
    <w:lvl w:ilvl="0" w:tplc="0268D1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80A070A"/>
    <w:multiLevelType w:val="hybridMultilevel"/>
    <w:tmpl w:val="832CB5DC"/>
    <w:lvl w:ilvl="0" w:tplc="8DE05B86">
      <w:start w:val="1"/>
      <w:numFmt w:val="bullet"/>
      <w:lvlText w:val="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7">
    <w:nsid w:val="115B0AB3"/>
    <w:multiLevelType w:val="hybridMultilevel"/>
    <w:tmpl w:val="2BD2851C"/>
    <w:lvl w:ilvl="0" w:tplc="0268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F759C"/>
    <w:multiLevelType w:val="hybridMultilevel"/>
    <w:tmpl w:val="845098E4"/>
    <w:lvl w:ilvl="0" w:tplc="0268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26003"/>
    <w:multiLevelType w:val="hybridMultilevel"/>
    <w:tmpl w:val="3062775C"/>
    <w:lvl w:ilvl="0" w:tplc="78B889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42"/>
        </w:tabs>
        <w:ind w:left="-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</w:abstractNum>
  <w:abstractNum w:abstractNumId="10">
    <w:nsid w:val="26EE2037"/>
    <w:multiLevelType w:val="hybridMultilevel"/>
    <w:tmpl w:val="34AC1492"/>
    <w:lvl w:ilvl="0" w:tplc="0268D182">
      <w:start w:val="1"/>
      <w:numFmt w:val="bullet"/>
      <w:lvlText w:val=""/>
      <w:lvlJc w:val="left"/>
      <w:pPr>
        <w:ind w:left="2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11">
    <w:nsid w:val="57F93BD7"/>
    <w:multiLevelType w:val="hybridMultilevel"/>
    <w:tmpl w:val="AE08F802"/>
    <w:lvl w:ilvl="0" w:tplc="0268D1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3C53737"/>
    <w:multiLevelType w:val="hybridMultilevel"/>
    <w:tmpl w:val="066E262C"/>
    <w:lvl w:ilvl="0" w:tplc="0268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E28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2DB7E83"/>
    <w:multiLevelType w:val="multilevel"/>
    <w:tmpl w:val="74B6CB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5">
    <w:nsid w:val="787E419D"/>
    <w:multiLevelType w:val="hybridMultilevel"/>
    <w:tmpl w:val="C94E4E16"/>
    <w:lvl w:ilvl="0" w:tplc="0268D182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15"/>
  </w:num>
  <w:num w:numId="8">
    <w:abstractNumId w:val="12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  <w:num w:numId="13">
    <w:abstractNumId w:val="14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C1568F"/>
    <w:rsid w:val="00120280"/>
    <w:rsid w:val="0023707B"/>
    <w:rsid w:val="002A4FD1"/>
    <w:rsid w:val="002A7236"/>
    <w:rsid w:val="00345F36"/>
    <w:rsid w:val="00417F36"/>
    <w:rsid w:val="004A293B"/>
    <w:rsid w:val="004F6C51"/>
    <w:rsid w:val="00512774"/>
    <w:rsid w:val="00563DDF"/>
    <w:rsid w:val="00597E34"/>
    <w:rsid w:val="005E7FA9"/>
    <w:rsid w:val="005F0C83"/>
    <w:rsid w:val="0064572B"/>
    <w:rsid w:val="0067604E"/>
    <w:rsid w:val="006C2D04"/>
    <w:rsid w:val="00702948"/>
    <w:rsid w:val="007831C2"/>
    <w:rsid w:val="007A2EF3"/>
    <w:rsid w:val="008153CC"/>
    <w:rsid w:val="00850ED2"/>
    <w:rsid w:val="00973BC6"/>
    <w:rsid w:val="00992012"/>
    <w:rsid w:val="00A3088B"/>
    <w:rsid w:val="00A32AD5"/>
    <w:rsid w:val="00AD7D5E"/>
    <w:rsid w:val="00BB6FC4"/>
    <w:rsid w:val="00BE2F53"/>
    <w:rsid w:val="00C1568F"/>
    <w:rsid w:val="00C6458E"/>
    <w:rsid w:val="00D320C0"/>
    <w:rsid w:val="00DF772B"/>
    <w:rsid w:val="00E17110"/>
    <w:rsid w:val="00F013AC"/>
    <w:rsid w:val="00F2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04"/>
  </w:style>
  <w:style w:type="paragraph" w:styleId="1">
    <w:name w:val="heading 1"/>
    <w:basedOn w:val="a"/>
    <w:next w:val="a"/>
    <w:link w:val="10"/>
    <w:uiPriority w:val="9"/>
    <w:qFormat/>
    <w:rsid w:val="006C2D0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C2D0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C2D0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D0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D0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D0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D0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D0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D0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D0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C2D0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C2D0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2D0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C2D0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C2D0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C2D0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C2D0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C2D0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1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68F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basedOn w:val="a"/>
    <w:uiPriority w:val="1"/>
    <w:qFormat/>
    <w:rsid w:val="006C2D04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6C2D0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C2D04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C2D04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6C2D04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6C2D04"/>
    <w:rPr>
      <w:b/>
      <w:bCs/>
    </w:rPr>
  </w:style>
  <w:style w:type="character" w:styleId="ab">
    <w:name w:val="Emphasis"/>
    <w:uiPriority w:val="20"/>
    <w:qFormat/>
    <w:rsid w:val="006C2D04"/>
    <w:rPr>
      <w:b/>
      <w:bCs/>
      <w:i/>
      <w:iCs/>
      <w:spacing w:val="10"/>
    </w:rPr>
  </w:style>
  <w:style w:type="paragraph" w:styleId="ac">
    <w:name w:val="List Paragraph"/>
    <w:basedOn w:val="a"/>
    <w:uiPriority w:val="34"/>
    <w:qFormat/>
    <w:rsid w:val="006C2D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2D0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C2D0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C2D0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6C2D04"/>
    <w:rPr>
      <w:i/>
      <w:iCs/>
    </w:rPr>
  </w:style>
  <w:style w:type="character" w:styleId="af">
    <w:name w:val="Subtle Emphasis"/>
    <w:uiPriority w:val="19"/>
    <w:qFormat/>
    <w:rsid w:val="006C2D04"/>
    <w:rPr>
      <w:i/>
      <w:iCs/>
    </w:rPr>
  </w:style>
  <w:style w:type="character" w:styleId="af0">
    <w:name w:val="Intense Emphasis"/>
    <w:uiPriority w:val="21"/>
    <w:qFormat/>
    <w:rsid w:val="006C2D04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C2D04"/>
    <w:rPr>
      <w:smallCaps/>
    </w:rPr>
  </w:style>
  <w:style w:type="character" w:styleId="af2">
    <w:name w:val="Intense Reference"/>
    <w:uiPriority w:val="32"/>
    <w:qFormat/>
    <w:rsid w:val="006C2D04"/>
    <w:rPr>
      <w:b/>
      <w:bCs/>
      <w:smallCaps/>
    </w:rPr>
  </w:style>
  <w:style w:type="character" w:styleId="af3">
    <w:name w:val="Book Title"/>
    <w:basedOn w:val="a0"/>
    <w:uiPriority w:val="33"/>
    <w:qFormat/>
    <w:rsid w:val="006C2D0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C2D04"/>
    <w:pPr>
      <w:outlineLvl w:val="9"/>
    </w:pPr>
  </w:style>
  <w:style w:type="table" w:styleId="af5">
    <w:name w:val="Table Grid"/>
    <w:basedOn w:val="a1"/>
    <w:uiPriority w:val="59"/>
    <w:rsid w:val="007831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65C4-95D0-40B6-B44D-223E7A51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</dc:creator>
  <cp:lastModifiedBy>Пользователь</cp:lastModifiedBy>
  <cp:revision>17</cp:revision>
  <cp:lastPrinted>2016-03-14T04:49:00Z</cp:lastPrinted>
  <dcterms:created xsi:type="dcterms:W3CDTF">2016-03-04T04:33:00Z</dcterms:created>
  <dcterms:modified xsi:type="dcterms:W3CDTF">2022-01-20T04:20:00Z</dcterms:modified>
</cp:coreProperties>
</file>